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BAE5" w14:textId="3152719B" w:rsidR="00686F95" w:rsidRPr="00F8114B" w:rsidRDefault="00F8114B" w:rsidP="001D0B6E">
      <w:pPr>
        <w:spacing w:after="240"/>
        <w:jc w:val="center"/>
        <w:rPr>
          <w:rFonts w:ascii="Verdana" w:hAnsi="Verdana"/>
          <w:b/>
          <w:sz w:val="36"/>
          <w:szCs w:val="36"/>
          <w:lang w:val="es-US"/>
        </w:rPr>
      </w:pPr>
      <w:r w:rsidRPr="00F8114B">
        <w:rPr>
          <w:rFonts w:ascii="Verdana" w:hAnsi="Verdana"/>
          <w:b/>
          <w:sz w:val="36"/>
          <w:szCs w:val="36"/>
          <w:lang w:val="es-US"/>
        </w:rPr>
        <w:t>Ejemplo de política del regreso al trabajo</w:t>
      </w:r>
    </w:p>
    <w:p w14:paraId="382F8D01" w14:textId="5A0CE7C8" w:rsidR="00686F95" w:rsidRPr="00F8114B" w:rsidRDefault="00F8114B" w:rsidP="001D0B6E">
      <w:pPr>
        <w:autoSpaceDE w:val="0"/>
        <w:autoSpaceDN w:val="0"/>
        <w:adjustRightInd w:val="0"/>
        <w:jc w:val="center"/>
        <w:rPr>
          <w:rFonts w:ascii="Verdana" w:hAnsi="Verdana" w:cs="Verdana"/>
          <w:sz w:val="18"/>
          <w:szCs w:val="18"/>
          <w:lang w:val="es-US"/>
        </w:rPr>
      </w:pPr>
      <w:r w:rsidRPr="00F8114B">
        <w:rPr>
          <w:rFonts w:ascii="Verdana" w:hAnsi="Verdana" w:cs="Verdana"/>
          <w:sz w:val="18"/>
          <w:szCs w:val="18"/>
          <w:lang w:val="es-US"/>
        </w:rPr>
        <w:t>Esto es un ejemplo de política proporcionada por SAIF como un servicio a sus clientes (asegurados). Es posible que no todas las disposiciones sean aplicables a su negocio. Antes de adoptar alguna parte de esta política para regresar al trabajo, debería obtener asesoramiento legal y consejo.</w:t>
      </w:r>
    </w:p>
    <w:p w14:paraId="670242DA" w14:textId="77777777" w:rsidR="00A32D85" w:rsidRPr="00F8114B" w:rsidRDefault="00A32D85" w:rsidP="00686F95">
      <w:pPr>
        <w:autoSpaceDE w:val="0"/>
        <w:autoSpaceDN w:val="0"/>
        <w:adjustRightInd w:val="0"/>
        <w:rPr>
          <w:rFonts w:ascii="Verdana" w:hAnsi="Verdana" w:cs="Verdana"/>
          <w:sz w:val="18"/>
          <w:szCs w:val="18"/>
          <w:lang w:val="es-US"/>
        </w:rPr>
      </w:pPr>
    </w:p>
    <w:p w14:paraId="1341207B" w14:textId="77777777" w:rsidR="00686F95" w:rsidRPr="00F8114B" w:rsidRDefault="00686F95" w:rsidP="00686F95">
      <w:pPr>
        <w:autoSpaceDE w:val="0"/>
        <w:autoSpaceDN w:val="0"/>
        <w:adjustRightInd w:val="0"/>
        <w:rPr>
          <w:rFonts w:ascii="Verdana" w:hAnsi="Verdana" w:cs="Verdana"/>
          <w:sz w:val="18"/>
          <w:szCs w:val="18"/>
          <w:lang w:val="es-US"/>
        </w:rPr>
      </w:pPr>
    </w:p>
    <w:p w14:paraId="4487BC3D" w14:textId="687BED14" w:rsidR="00686F95" w:rsidRPr="004F25EF" w:rsidRDefault="00686F95" w:rsidP="001D0B6E">
      <w:pPr>
        <w:autoSpaceDE w:val="0"/>
        <w:autoSpaceDN w:val="0"/>
        <w:adjustRightInd w:val="0"/>
        <w:spacing w:after="360"/>
        <w:rPr>
          <w:rFonts w:ascii="Verdana" w:hAnsi="Verdana" w:cs="Verdana"/>
          <w:b/>
          <w:bCs/>
          <w:i/>
          <w:iCs/>
          <w:sz w:val="20"/>
          <w:lang w:val="es-US"/>
        </w:rPr>
      </w:pPr>
      <w:r w:rsidRPr="004F25EF">
        <w:rPr>
          <w:rFonts w:ascii="Verdana" w:hAnsi="Verdana" w:cs="Verdana"/>
          <w:b/>
          <w:bCs/>
          <w:i/>
          <w:iCs/>
          <w:sz w:val="20"/>
          <w:lang w:val="es-US"/>
        </w:rPr>
        <w:t>(</w:t>
      </w:r>
      <w:r w:rsidR="00F8114B" w:rsidRPr="004F25EF">
        <w:rPr>
          <w:rFonts w:ascii="Verdana" w:hAnsi="Verdana" w:cs="Verdana"/>
          <w:b/>
          <w:bCs/>
          <w:sz w:val="20"/>
          <w:highlight w:val="yellow"/>
          <w:lang w:val="es-US"/>
        </w:rPr>
        <w:t>Nombre de la compañía</w:t>
      </w:r>
      <w:r w:rsidRPr="004F25EF">
        <w:rPr>
          <w:rFonts w:ascii="Verdana" w:hAnsi="Verdana" w:cs="Verdana"/>
          <w:b/>
          <w:bCs/>
          <w:i/>
          <w:iCs/>
          <w:sz w:val="20"/>
          <w:lang w:val="es-US"/>
        </w:rPr>
        <w:t>)</w:t>
      </w:r>
    </w:p>
    <w:p w14:paraId="0E11739C" w14:textId="32492C42" w:rsidR="0089682D" w:rsidRPr="004F25EF" w:rsidRDefault="004F25EF" w:rsidP="001D0B6E">
      <w:pPr>
        <w:autoSpaceDE w:val="0"/>
        <w:autoSpaceDN w:val="0"/>
        <w:adjustRightInd w:val="0"/>
        <w:spacing w:after="360"/>
        <w:rPr>
          <w:rFonts w:ascii="Verdana" w:hAnsi="Verdana" w:cs="Verdana"/>
          <w:b/>
          <w:bCs/>
          <w:sz w:val="24"/>
          <w:szCs w:val="24"/>
          <w:lang w:val="es-US"/>
        </w:rPr>
      </w:pPr>
      <w:r w:rsidRPr="004F25EF">
        <w:rPr>
          <w:rFonts w:ascii="Verdana" w:hAnsi="Verdana" w:cs="Verdana"/>
          <w:b/>
          <w:bCs/>
          <w:sz w:val="24"/>
          <w:szCs w:val="24"/>
          <w:lang w:val="es-US"/>
        </w:rPr>
        <w:t>REGRESO AL TRABAJO: EJEMPLO DE POLÍTICA</w:t>
      </w:r>
    </w:p>
    <w:p w14:paraId="00A096B5" w14:textId="23CE8576" w:rsidR="00686F95" w:rsidRPr="00C12788" w:rsidRDefault="00C12788" w:rsidP="000C1FFF">
      <w:pPr>
        <w:autoSpaceDE w:val="0"/>
        <w:autoSpaceDN w:val="0"/>
        <w:adjustRightInd w:val="0"/>
        <w:spacing w:after="160"/>
        <w:rPr>
          <w:rFonts w:ascii="Verdana" w:hAnsi="Verdana" w:cs="Verdana"/>
          <w:sz w:val="20"/>
          <w:lang w:val="es-US"/>
        </w:rPr>
      </w:pPr>
      <w:r w:rsidRPr="00C12788">
        <w:rPr>
          <w:rFonts w:ascii="Verdana" w:hAnsi="Verdana" w:cs="Verdana"/>
          <w:b/>
          <w:bCs/>
          <w:sz w:val="20"/>
          <w:lang w:val="es-US"/>
        </w:rPr>
        <w:t>Nota</w:t>
      </w:r>
      <w:r w:rsidR="00686F95" w:rsidRPr="00C12788">
        <w:rPr>
          <w:rFonts w:ascii="Verdana" w:hAnsi="Verdana" w:cs="Verdana"/>
          <w:b/>
          <w:bCs/>
          <w:sz w:val="20"/>
          <w:lang w:val="es-US"/>
        </w:rPr>
        <w:t xml:space="preserve">: </w:t>
      </w:r>
      <w:r w:rsidRPr="00C12788">
        <w:rPr>
          <w:rFonts w:ascii="Verdana" w:eastAsia="Verdana" w:hAnsi="Verdana" w:cs="Verdana"/>
          <w:color w:val="000000"/>
          <w:kern w:val="2"/>
          <w:sz w:val="20"/>
          <w:szCs w:val="24"/>
          <w:lang w:val="es-MX"/>
          <w14:ligatures w14:val="standardContextual"/>
        </w:rPr>
        <w:t>este documento no está diseñado como un sustituto de los ajustes razonables bajo ninguna ley federal o estatal aplicable, como la ley estadounidense con discapacidades (</w:t>
      </w:r>
      <w:proofErr w:type="spellStart"/>
      <w:r w:rsidRPr="00C12788">
        <w:rPr>
          <w:rFonts w:ascii="Verdana" w:eastAsia="Verdana" w:hAnsi="Verdana" w:cs="Verdana"/>
          <w:i/>
          <w:color w:val="000000"/>
          <w:kern w:val="2"/>
          <w:sz w:val="20"/>
          <w:szCs w:val="24"/>
          <w:lang w:val="es-MX"/>
          <w14:ligatures w14:val="standardContextual"/>
        </w:rPr>
        <w:t>Americans</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with</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Disabilities</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Act</w:t>
      </w:r>
      <w:proofErr w:type="spellEnd"/>
      <w:r w:rsidRPr="00C12788">
        <w:rPr>
          <w:rFonts w:ascii="Verdana" w:eastAsia="Verdana" w:hAnsi="Verdana" w:cs="Verdana"/>
          <w:color w:val="000000"/>
          <w:kern w:val="2"/>
          <w:sz w:val="20"/>
          <w:szCs w:val="24"/>
          <w:lang w:val="es-MX"/>
          <w14:ligatures w14:val="standardContextual"/>
        </w:rPr>
        <w:t>), la ley de rehabilitación de 1973 (</w:t>
      </w:r>
      <w:proofErr w:type="spellStart"/>
      <w:r w:rsidRPr="00C12788">
        <w:rPr>
          <w:rFonts w:ascii="Verdana" w:eastAsia="Verdana" w:hAnsi="Verdana" w:cs="Verdana"/>
          <w:i/>
          <w:color w:val="000000"/>
          <w:kern w:val="2"/>
          <w:sz w:val="20"/>
          <w:szCs w:val="24"/>
          <w:lang w:val="es-MX"/>
          <w14:ligatures w14:val="standardContextual"/>
        </w:rPr>
        <w:t>The</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Rehabilitation</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Act</w:t>
      </w:r>
      <w:proofErr w:type="spellEnd"/>
      <w:r w:rsidRPr="00C12788">
        <w:rPr>
          <w:rFonts w:ascii="Verdana" w:eastAsia="Verdana" w:hAnsi="Verdana" w:cs="Verdana"/>
          <w:i/>
          <w:color w:val="000000"/>
          <w:kern w:val="2"/>
          <w:sz w:val="20"/>
          <w:szCs w:val="24"/>
          <w:lang w:val="es-MX"/>
          <w14:ligatures w14:val="standardContextual"/>
        </w:rPr>
        <w:t xml:space="preserve"> </w:t>
      </w:r>
      <w:proofErr w:type="spellStart"/>
      <w:r w:rsidRPr="00C12788">
        <w:rPr>
          <w:rFonts w:ascii="Verdana" w:eastAsia="Verdana" w:hAnsi="Verdana" w:cs="Verdana"/>
          <w:i/>
          <w:color w:val="000000"/>
          <w:kern w:val="2"/>
          <w:sz w:val="20"/>
          <w:szCs w:val="24"/>
          <w:lang w:val="es-MX"/>
          <w14:ligatures w14:val="standardContextual"/>
        </w:rPr>
        <w:t>of</w:t>
      </w:r>
      <w:proofErr w:type="spellEnd"/>
      <w:r w:rsidRPr="00C12788">
        <w:rPr>
          <w:rFonts w:ascii="Verdana" w:eastAsia="Verdana" w:hAnsi="Verdana" w:cs="Verdana"/>
          <w:i/>
          <w:color w:val="000000"/>
          <w:kern w:val="2"/>
          <w:sz w:val="20"/>
          <w:szCs w:val="24"/>
          <w:lang w:val="es-MX"/>
          <w14:ligatures w14:val="standardContextual"/>
        </w:rPr>
        <w:t xml:space="preserve"> 1973</w:t>
      </w:r>
      <w:r w:rsidRPr="00C12788">
        <w:rPr>
          <w:rFonts w:ascii="Verdana" w:eastAsia="Verdana" w:hAnsi="Verdana" w:cs="Verdana"/>
          <w:color w:val="000000"/>
          <w:kern w:val="2"/>
          <w:sz w:val="20"/>
          <w:szCs w:val="24"/>
          <w:lang w:val="es-MX"/>
          <w14:ligatures w14:val="standardContextual"/>
        </w:rPr>
        <w:t>) u otras leyes aplicables</w:t>
      </w:r>
      <w:r w:rsidR="00686F95" w:rsidRPr="00C12788">
        <w:rPr>
          <w:rFonts w:ascii="Verdana" w:hAnsi="Verdana" w:cs="Verdana"/>
          <w:sz w:val="20"/>
          <w:lang w:val="es-US"/>
        </w:rPr>
        <w:t>.</w:t>
      </w:r>
    </w:p>
    <w:p w14:paraId="2BC24E62" w14:textId="295DE090" w:rsidR="00686F95" w:rsidRPr="00C12788" w:rsidRDefault="00C12788" w:rsidP="001D0B6E">
      <w:pPr>
        <w:autoSpaceDE w:val="0"/>
        <w:autoSpaceDN w:val="0"/>
        <w:adjustRightInd w:val="0"/>
        <w:spacing w:after="160"/>
        <w:rPr>
          <w:rFonts w:ascii="Verdana" w:hAnsi="Verdana" w:cs="Verdana"/>
          <w:sz w:val="20"/>
          <w:lang w:val="es-US"/>
        </w:rPr>
      </w:pPr>
      <w:r w:rsidRPr="00C12788">
        <w:rPr>
          <w:rFonts w:ascii="Verdana" w:eastAsia="Verdana" w:hAnsi="Verdana" w:cs="Verdana"/>
          <w:color w:val="000000"/>
          <w:kern w:val="2"/>
          <w:sz w:val="20"/>
          <w:szCs w:val="24"/>
          <w:lang w:val="es-MX"/>
          <w14:ligatures w14:val="standardContextual"/>
        </w:rPr>
        <w:t>Para preservar la capacidad de cumplir con las necesidades de la compañía ante condiciones cambiantes, esta compañía se reserva el derecho de revocar, cambiar o complementar las directrices en cualquier momento con aviso por escrito. Las políticas y procedimientos en este programa de regreso al trabajo no tienen la intención de ser compromisos contractuales y no deberán interpretarse como tales por nuestros trabajadores. Esta política no pretende garantizar la continuidad de beneficios o derechos. No se pretende ni se puede inferir trabajo permanente por ningún plazo mediante esta política</w:t>
      </w:r>
      <w:r w:rsidR="00686F95" w:rsidRPr="00C12788">
        <w:rPr>
          <w:rFonts w:ascii="Verdana" w:hAnsi="Verdana" w:cs="Verdana"/>
          <w:sz w:val="20"/>
          <w:lang w:val="es-US"/>
        </w:rPr>
        <w:t>.</w:t>
      </w:r>
    </w:p>
    <w:p w14:paraId="5845DB05" w14:textId="037905F3" w:rsidR="00686F95" w:rsidRPr="00673089" w:rsidRDefault="00673089" w:rsidP="001D0B6E">
      <w:pPr>
        <w:autoSpaceDE w:val="0"/>
        <w:autoSpaceDN w:val="0"/>
        <w:adjustRightInd w:val="0"/>
        <w:spacing w:after="80"/>
        <w:rPr>
          <w:rFonts w:ascii="Verdana" w:hAnsi="Verdana" w:cs="Verdana"/>
          <w:b/>
          <w:bCs/>
          <w:sz w:val="20"/>
          <w:lang w:val="es-US"/>
        </w:rPr>
      </w:pPr>
      <w:r w:rsidRPr="00673089">
        <w:rPr>
          <w:rFonts w:ascii="Verdana" w:hAnsi="Verdana" w:cs="Verdana"/>
          <w:b/>
          <w:bCs/>
          <w:sz w:val="20"/>
          <w:lang w:val="es-US"/>
        </w:rPr>
        <w:t>Objetivos</w:t>
      </w:r>
    </w:p>
    <w:p w14:paraId="0AF036DC" w14:textId="25E36EFA" w:rsidR="00686F95" w:rsidRPr="00673089" w:rsidRDefault="00673089" w:rsidP="000C1FFF">
      <w:pPr>
        <w:autoSpaceDE w:val="0"/>
        <w:autoSpaceDN w:val="0"/>
        <w:adjustRightInd w:val="0"/>
        <w:spacing w:after="160"/>
        <w:rPr>
          <w:rFonts w:ascii="Verdana" w:hAnsi="Verdana" w:cs="Verdana"/>
          <w:sz w:val="20"/>
          <w:lang w:val="es-US"/>
        </w:rPr>
      </w:pPr>
      <w:r w:rsidRPr="00673089">
        <w:rPr>
          <w:rFonts w:ascii="Verdana" w:eastAsia="Verdana" w:hAnsi="Verdana" w:cs="Verdana"/>
          <w:color w:val="000000"/>
          <w:kern w:val="2"/>
          <w:sz w:val="20"/>
          <w:szCs w:val="24"/>
          <w:lang w:val="es-MX"/>
          <w14:ligatures w14:val="standardContextual"/>
        </w:rPr>
        <w:t>(</w:t>
      </w:r>
      <w:r w:rsidRPr="00673089">
        <w:rPr>
          <w:rFonts w:ascii="Verdana" w:eastAsia="Verdana" w:hAnsi="Verdana" w:cs="Verdana"/>
          <w:color w:val="000000"/>
          <w:kern w:val="2"/>
          <w:sz w:val="20"/>
          <w:szCs w:val="24"/>
          <w:highlight w:val="yellow"/>
          <w:lang w:val="es-MX"/>
          <w14:ligatures w14:val="standardContextual"/>
        </w:rPr>
        <w:t>Nombre de la compañía</w:t>
      </w:r>
      <w:r w:rsidRPr="00673089">
        <w:rPr>
          <w:rFonts w:ascii="Verdana" w:eastAsia="Verdana" w:hAnsi="Verdana" w:cs="Verdana"/>
          <w:color w:val="000000"/>
          <w:kern w:val="2"/>
          <w:sz w:val="20"/>
          <w:szCs w:val="24"/>
          <w:lang w:val="es-MX"/>
          <w14:ligatures w14:val="standardContextual"/>
        </w:rPr>
        <w:t>) ha desarrollado una política de regreso al trabajo. Su propósito es reintegrar a los trabajadores al empleo en la fecha más temprana después de cualquier lesión o enfermedad. Deseamos acelerar la recuperación de lesiones o enfermedades y reducir los costos de seguros. Esta política se aplica a todos los trabajadores y se seguirá siempre que sea apropiado</w:t>
      </w:r>
      <w:r w:rsidR="00686F95" w:rsidRPr="00673089">
        <w:rPr>
          <w:rFonts w:ascii="Verdana" w:hAnsi="Verdana" w:cs="Verdana"/>
          <w:sz w:val="20"/>
          <w:lang w:val="es-US"/>
        </w:rPr>
        <w:t>.</w:t>
      </w:r>
    </w:p>
    <w:p w14:paraId="3C753E3C" w14:textId="2231BF15" w:rsidR="00686F95" w:rsidRPr="003003AB" w:rsidRDefault="003003AB" w:rsidP="003003AB">
      <w:pPr>
        <w:autoSpaceDE w:val="0"/>
        <w:autoSpaceDN w:val="0"/>
        <w:adjustRightInd w:val="0"/>
        <w:spacing w:after="160"/>
        <w:ind w:right="-720"/>
        <w:rPr>
          <w:rFonts w:ascii="Verdana" w:hAnsi="Verdana" w:cs="Verdana"/>
          <w:sz w:val="20"/>
          <w:lang w:val="es-US"/>
        </w:rPr>
      </w:pPr>
      <w:r w:rsidRPr="003003AB">
        <w:rPr>
          <w:rFonts w:ascii="Verdana" w:eastAsia="Verdana" w:hAnsi="Verdana" w:cs="Verdana"/>
          <w:color w:val="000000"/>
          <w:kern w:val="2"/>
          <w:sz w:val="20"/>
          <w:szCs w:val="24"/>
          <w:lang w:val="es-MX"/>
          <w14:ligatures w14:val="standardContextual"/>
        </w:rPr>
        <w:t>(</w:t>
      </w:r>
      <w:r w:rsidRPr="003003AB">
        <w:rPr>
          <w:rFonts w:ascii="Verdana" w:eastAsia="Verdana" w:hAnsi="Verdana" w:cs="Verdana"/>
          <w:color w:val="000000"/>
          <w:kern w:val="2"/>
          <w:sz w:val="20"/>
          <w:szCs w:val="24"/>
          <w:highlight w:val="yellow"/>
          <w:lang w:val="es-MX"/>
          <w14:ligatures w14:val="standardContextual"/>
        </w:rPr>
        <w:t>Nombre de la compañía</w:t>
      </w:r>
      <w:r w:rsidRPr="003003AB">
        <w:rPr>
          <w:rFonts w:ascii="Verdana" w:eastAsia="Verdana" w:hAnsi="Verdana" w:cs="Verdana"/>
          <w:color w:val="000000"/>
          <w:kern w:val="2"/>
          <w:sz w:val="20"/>
          <w:szCs w:val="24"/>
          <w:lang w:val="es-MX"/>
          <w14:ligatures w14:val="standardContextual"/>
        </w:rPr>
        <w:t>) define el trabajo "transicional" como asignaciones de trabajo temporales modificadas dentro de las capacidades físicas, conocimientos y habilidades del trabajador</w:t>
      </w:r>
      <w:r w:rsidR="00686F95" w:rsidRPr="003003AB">
        <w:rPr>
          <w:rFonts w:ascii="Verdana" w:hAnsi="Verdana" w:cs="Verdana"/>
          <w:sz w:val="20"/>
          <w:lang w:val="es-US"/>
        </w:rPr>
        <w:t>.</w:t>
      </w:r>
    </w:p>
    <w:p w14:paraId="78E152FE" w14:textId="32B07803" w:rsidR="00686F95" w:rsidRPr="003003AB" w:rsidRDefault="003003AB" w:rsidP="000C1FFF">
      <w:pPr>
        <w:autoSpaceDE w:val="0"/>
        <w:autoSpaceDN w:val="0"/>
        <w:adjustRightInd w:val="0"/>
        <w:spacing w:after="160"/>
        <w:rPr>
          <w:rFonts w:ascii="Verdana" w:hAnsi="Verdana" w:cs="Verdana"/>
          <w:sz w:val="20"/>
          <w:lang w:val="es-US"/>
        </w:rPr>
      </w:pPr>
      <w:r w:rsidRPr="003003AB">
        <w:rPr>
          <w:rFonts w:ascii="Verdana" w:hAnsi="Verdana" w:cs="Verdana"/>
          <w:sz w:val="20"/>
          <w:lang w:val="es-US"/>
        </w:rPr>
        <w:t>Cuando sea factible, se ofrecerán posiciones transicionales a los trabajadores lesionados para minimizar o eliminar la pérdida de tiempo</w:t>
      </w:r>
      <w:r w:rsidR="00686F95" w:rsidRPr="003003AB">
        <w:rPr>
          <w:rFonts w:ascii="Verdana" w:hAnsi="Verdana" w:cs="Verdana"/>
          <w:sz w:val="20"/>
          <w:lang w:val="es-US"/>
        </w:rPr>
        <w:t>.</w:t>
      </w:r>
    </w:p>
    <w:p w14:paraId="7739DA3F" w14:textId="42EB63B5" w:rsidR="00686F95" w:rsidRPr="003003AB" w:rsidRDefault="003003AB" w:rsidP="000C1FFF">
      <w:pPr>
        <w:autoSpaceDE w:val="0"/>
        <w:autoSpaceDN w:val="0"/>
        <w:adjustRightInd w:val="0"/>
        <w:rPr>
          <w:rFonts w:ascii="Verdana" w:hAnsi="Verdana" w:cs="Verdana"/>
          <w:sz w:val="20"/>
          <w:lang w:val="es-US"/>
        </w:rPr>
      </w:pPr>
      <w:r w:rsidRPr="003003AB">
        <w:rPr>
          <w:rFonts w:ascii="Verdana" w:hAnsi="Verdana" w:cs="Verdana"/>
          <w:sz w:val="20"/>
          <w:lang w:val="es-US"/>
        </w:rPr>
        <w:t>Por cualquier razón comercial, en cualquier momento, podemos optar por cambiar el turno de trabajo de cualquier trabajador según las necesidades comerciales de esta compañía</w:t>
      </w:r>
      <w:r w:rsidR="00686F95" w:rsidRPr="003003AB">
        <w:rPr>
          <w:rFonts w:ascii="Verdana" w:hAnsi="Verdana" w:cs="Verdana"/>
          <w:sz w:val="20"/>
          <w:lang w:val="es-US"/>
        </w:rPr>
        <w:t>.</w:t>
      </w:r>
    </w:p>
    <w:p w14:paraId="0176AC62" w14:textId="62214E2A" w:rsidR="00686F95" w:rsidRPr="00DC3427" w:rsidRDefault="00686F95" w:rsidP="000C1FFF">
      <w:pPr>
        <w:autoSpaceDE w:val="0"/>
        <w:autoSpaceDN w:val="0"/>
        <w:adjustRightInd w:val="0"/>
        <w:spacing w:after="160"/>
        <w:rPr>
          <w:rFonts w:ascii="Verdana" w:hAnsi="Verdana" w:cs="Verdana"/>
          <w:iCs/>
          <w:sz w:val="16"/>
          <w:szCs w:val="16"/>
          <w:lang w:val="es-US"/>
        </w:rPr>
      </w:pPr>
      <w:r w:rsidRPr="00DC3427">
        <w:rPr>
          <w:rFonts w:ascii="Verdana" w:hAnsi="Verdana" w:cs="Verdana"/>
          <w:iCs/>
          <w:sz w:val="16"/>
          <w:szCs w:val="16"/>
          <w:lang w:val="es-US"/>
        </w:rPr>
        <w:t>[</w:t>
      </w:r>
      <w:r w:rsidR="003003AB" w:rsidRPr="00DC3427">
        <w:rPr>
          <w:rFonts w:ascii="Verdana" w:hAnsi="Verdana" w:cs="Verdana"/>
          <w:iCs/>
          <w:sz w:val="16"/>
          <w:szCs w:val="16"/>
          <w:highlight w:val="yellow"/>
          <w:lang w:val="es-MX"/>
        </w:rPr>
        <w:t>Este es un lenguaje opcional que puede incluirse según las necesidades comerciales</w:t>
      </w:r>
      <w:r w:rsidRPr="00DC3427">
        <w:rPr>
          <w:rFonts w:ascii="Verdana" w:hAnsi="Verdana" w:cs="Verdana"/>
          <w:iCs/>
          <w:sz w:val="16"/>
          <w:szCs w:val="16"/>
          <w:lang w:val="es-US"/>
        </w:rPr>
        <w:t>.]</w:t>
      </w:r>
    </w:p>
    <w:p w14:paraId="40BFEB11" w14:textId="77A6EAE8" w:rsidR="00686F95" w:rsidRPr="003003AB" w:rsidRDefault="003003AB" w:rsidP="00673118">
      <w:pPr>
        <w:autoSpaceDE w:val="0"/>
        <w:autoSpaceDN w:val="0"/>
        <w:adjustRightInd w:val="0"/>
        <w:spacing w:after="240"/>
        <w:ind w:right="-288"/>
        <w:rPr>
          <w:rFonts w:ascii="Verdana" w:hAnsi="Verdana" w:cs="Verdana"/>
          <w:sz w:val="20"/>
          <w:lang w:val="es-US"/>
        </w:rPr>
      </w:pPr>
      <w:r w:rsidRPr="003003AB">
        <w:rPr>
          <w:rFonts w:ascii="Verdana" w:hAnsi="Verdana" w:cs="Verdana"/>
          <w:sz w:val="20"/>
          <w:lang w:val="es-US"/>
        </w:rPr>
        <w:t>Los requisitos físicos del trabajo transicional o temporal se proporcionarán al médico tratante. Las posiciones transicionales o temporales se desarrollan considerando las habilidades físicas del trabajador, las necesidades comerciales de (</w:t>
      </w:r>
      <w:r w:rsidRPr="003003AB">
        <w:rPr>
          <w:rFonts w:ascii="Verdana" w:hAnsi="Verdana" w:cs="Verdana"/>
          <w:sz w:val="20"/>
          <w:highlight w:val="yellow"/>
          <w:lang w:val="es-US"/>
        </w:rPr>
        <w:t>nombre de la compañía</w:t>
      </w:r>
      <w:r w:rsidRPr="003003AB">
        <w:rPr>
          <w:rFonts w:ascii="Verdana" w:hAnsi="Verdana" w:cs="Verdana"/>
          <w:sz w:val="20"/>
          <w:lang w:val="es-US"/>
        </w:rPr>
        <w:t>) y la disponibilidad de trabajo transicional</w:t>
      </w:r>
      <w:r w:rsidR="00686F95" w:rsidRPr="003003AB">
        <w:rPr>
          <w:rFonts w:ascii="Verdana" w:hAnsi="Verdana" w:cs="Verdana"/>
          <w:sz w:val="20"/>
          <w:lang w:val="es-US"/>
        </w:rPr>
        <w:t>.</w:t>
      </w:r>
    </w:p>
    <w:p w14:paraId="1DA9BF40" w14:textId="7DFF522E" w:rsidR="00686F95" w:rsidRPr="00843907" w:rsidRDefault="00843907" w:rsidP="001D0B6E">
      <w:pPr>
        <w:autoSpaceDE w:val="0"/>
        <w:autoSpaceDN w:val="0"/>
        <w:adjustRightInd w:val="0"/>
        <w:spacing w:after="80"/>
        <w:rPr>
          <w:rFonts w:ascii="Verdana" w:hAnsi="Verdana" w:cs="Verdana"/>
          <w:b/>
          <w:bCs/>
          <w:sz w:val="20"/>
          <w:lang w:val="es-US"/>
        </w:rPr>
      </w:pPr>
      <w:r w:rsidRPr="00843907">
        <w:rPr>
          <w:rFonts w:ascii="Verdana" w:hAnsi="Verdana" w:cs="Verdana"/>
          <w:b/>
          <w:bCs/>
          <w:sz w:val="20"/>
          <w:lang w:val="es-US"/>
        </w:rPr>
        <w:t>En caso de un accidente en el trabajo</w:t>
      </w:r>
    </w:p>
    <w:p w14:paraId="141AB18D" w14:textId="4F416E8F" w:rsidR="00686F95" w:rsidRPr="00843907" w:rsidRDefault="00843907" w:rsidP="00673118">
      <w:pPr>
        <w:autoSpaceDE w:val="0"/>
        <w:autoSpaceDN w:val="0"/>
        <w:adjustRightInd w:val="0"/>
        <w:spacing w:after="240"/>
        <w:rPr>
          <w:rFonts w:ascii="Verdana" w:hAnsi="Verdana" w:cs="Verdana"/>
          <w:sz w:val="20"/>
          <w:lang w:val="es-US"/>
        </w:rPr>
      </w:pPr>
      <w:r w:rsidRPr="00843907">
        <w:rPr>
          <w:rFonts w:ascii="Verdana" w:hAnsi="Verdana" w:cs="Verdana"/>
          <w:sz w:val="20"/>
          <w:lang w:val="es-MX"/>
        </w:rPr>
        <w:t>Si tienes una lesión relacionada con el trabajo y estás perdiendo tiempo laboral, contacta a nuestro Departamento de Recursos Humanos o Personal (</w:t>
      </w:r>
      <w:r w:rsidRPr="00843907">
        <w:rPr>
          <w:rFonts w:ascii="Verdana" w:hAnsi="Verdana" w:cs="Verdana"/>
          <w:i/>
          <w:sz w:val="20"/>
          <w:lang w:val="es-MX"/>
        </w:rPr>
        <w:t xml:space="preserve">Human </w:t>
      </w:r>
      <w:proofErr w:type="spellStart"/>
      <w:r w:rsidRPr="00843907">
        <w:rPr>
          <w:rFonts w:ascii="Verdana" w:hAnsi="Verdana" w:cs="Verdana"/>
          <w:i/>
          <w:sz w:val="20"/>
          <w:lang w:val="es-MX"/>
        </w:rPr>
        <w:t>Resources</w:t>
      </w:r>
      <w:proofErr w:type="spellEnd"/>
      <w:r w:rsidRPr="00843907">
        <w:rPr>
          <w:rFonts w:ascii="Verdana" w:hAnsi="Verdana" w:cs="Verdana"/>
          <w:i/>
          <w:sz w:val="20"/>
          <w:lang w:val="es-MX"/>
        </w:rPr>
        <w:t xml:space="preserve"> </w:t>
      </w:r>
      <w:proofErr w:type="spellStart"/>
      <w:r w:rsidRPr="00843907">
        <w:rPr>
          <w:rFonts w:ascii="Verdana" w:hAnsi="Verdana" w:cs="Verdana"/>
          <w:i/>
          <w:sz w:val="20"/>
          <w:lang w:val="es-MX"/>
        </w:rPr>
        <w:t>or</w:t>
      </w:r>
      <w:proofErr w:type="spellEnd"/>
      <w:r w:rsidRPr="00843907">
        <w:rPr>
          <w:rFonts w:ascii="Verdana" w:hAnsi="Verdana" w:cs="Verdana"/>
          <w:i/>
          <w:sz w:val="20"/>
          <w:lang w:val="es-MX"/>
        </w:rPr>
        <w:t xml:space="preserve"> </w:t>
      </w:r>
      <w:proofErr w:type="spellStart"/>
      <w:r w:rsidRPr="00843907">
        <w:rPr>
          <w:rFonts w:ascii="Verdana" w:hAnsi="Verdana" w:cs="Verdana"/>
          <w:i/>
          <w:sz w:val="20"/>
          <w:lang w:val="es-MX"/>
        </w:rPr>
        <w:t>Personnel</w:t>
      </w:r>
      <w:proofErr w:type="spellEnd"/>
      <w:r w:rsidRPr="00843907">
        <w:rPr>
          <w:rFonts w:ascii="Verdana" w:hAnsi="Verdana" w:cs="Verdana"/>
          <w:i/>
          <w:sz w:val="20"/>
          <w:lang w:val="es-MX"/>
        </w:rPr>
        <w:t xml:space="preserve"> Department</w:t>
      </w:r>
      <w:r w:rsidRPr="00843907">
        <w:rPr>
          <w:rFonts w:ascii="Verdana" w:hAnsi="Verdana" w:cs="Verdana"/>
          <w:sz w:val="20"/>
          <w:lang w:val="es-MX"/>
        </w:rPr>
        <w:t xml:space="preserve">), o a SAIF </w:t>
      </w:r>
      <w:proofErr w:type="spellStart"/>
      <w:r w:rsidRPr="00843907">
        <w:rPr>
          <w:rFonts w:ascii="Verdana" w:hAnsi="Verdana" w:cs="Verdana"/>
          <w:sz w:val="20"/>
          <w:lang w:val="es-MX"/>
        </w:rPr>
        <w:t>Corporation</w:t>
      </w:r>
      <w:proofErr w:type="spellEnd"/>
      <w:r w:rsidRPr="00843907">
        <w:rPr>
          <w:rFonts w:ascii="Verdana" w:hAnsi="Verdana" w:cs="Verdana"/>
          <w:sz w:val="20"/>
          <w:lang w:val="es-MX"/>
        </w:rPr>
        <w:t>, para obtener detalles sobre la pérdida de tiempo</w:t>
      </w:r>
      <w:r w:rsidR="00686F95" w:rsidRPr="00843907">
        <w:rPr>
          <w:rFonts w:ascii="Verdana" w:hAnsi="Verdana" w:cs="Verdana"/>
          <w:sz w:val="20"/>
          <w:lang w:val="es-US"/>
        </w:rPr>
        <w:t>.</w:t>
      </w:r>
    </w:p>
    <w:p w14:paraId="5F1A23A5" w14:textId="73F1CD04" w:rsidR="00686F95" w:rsidRPr="00843907" w:rsidRDefault="00843907" w:rsidP="001D0B6E">
      <w:pPr>
        <w:autoSpaceDE w:val="0"/>
        <w:autoSpaceDN w:val="0"/>
        <w:adjustRightInd w:val="0"/>
        <w:spacing w:after="80"/>
        <w:rPr>
          <w:rFonts w:ascii="Verdana" w:hAnsi="Verdana" w:cs="Verdana"/>
          <w:b/>
          <w:bCs/>
          <w:sz w:val="20"/>
          <w:lang w:val="es-US"/>
        </w:rPr>
      </w:pPr>
      <w:r w:rsidRPr="00843907">
        <w:rPr>
          <w:rFonts w:ascii="Verdana" w:hAnsi="Verdana" w:cs="Verdana"/>
          <w:b/>
          <w:bCs/>
          <w:sz w:val="20"/>
          <w:lang w:val="es-US"/>
        </w:rPr>
        <w:t>Asignación de trabajo transicional o temporal</w:t>
      </w:r>
    </w:p>
    <w:p w14:paraId="08D65E57" w14:textId="7CE69FBA" w:rsidR="00686F95" w:rsidRPr="00843907" w:rsidRDefault="00843907" w:rsidP="00673118">
      <w:pPr>
        <w:autoSpaceDE w:val="0"/>
        <w:autoSpaceDN w:val="0"/>
        <w:adjustRightInd w:val="0"/>
        <w:spacing w:after="240"/>
        <w:ind w:right="-144"/>
        <w:rPr>
          <w:rFonts w:ascii="Verdana" w:hAnsi="Verdana" w:cs="Verdana"/>
          <w:sz w:val="20"/>
          <w:lang w:val="es-US"/>
        </w:rPr>
      </w:pPr>
      <w:r w:rsidRPr="00843907">
        <w:rPr>
          <w:rFonts w:ascii="Verdana" w:hAnsi="Verdana" w:cs="Verdana"/>
          <w:sz w:val="20"/>
          <w:lang w:val="es-US"/>
        </w:rPr>
        <w:t>(</w:t>
      </w:r>
      <w:r w:rsidRPr="00843907">
        <w:rPr>
          <w:rFonts w:ascii="Verdana" w:hAnsi="Verdana" w:cs="Verdana"/>
          <w:sz w:val="20"/>
          <w:highlight w:val="yellow"/>
          <w:lang w:val="es-US"/>
        </w:rPr>
        <w:t>Nombre de la compañía</w:t>
      </w:r>
      <w:r w:rsidRPr="00843907">
        <w:rPr>
          <w:rFonts w:ascii="Verdana" w:hAnsi="Verdana" w:cs="Verdana"/>
          <w:sz w:val="20"/>
          <w:lang w:val="es-US"/>
        </w:rPr>
        <w:t>) determinará las horas de trabajo, los turnos, la duración y los lugares adecuados para todas las asignaciones laborales. (</w:t>
      </w:r>
      <w:r w:rsidRPr="00843907">
        <w:rPr>
          <w:rFonts w:ascii="Verdana" w:hAnsi="Verdana" w:cs="Verdana"/>
          <w:sz w:val="20"/>
          <w:highlight w:val="yellow"/>
          <w:lang w:val="es-US"/>
        </w:rPr>
        <w:t>Nombre de la compañía</w:t>
      </w:r>
      <w:r w:rsidRPr="00843907">
        <w:rPr>
          <w:rFonts w:ascii="Verdana" w:hAnsi="Verdana" w:cs="Verdana"/>
          <w:sz w:val="20"/>
          <w:lang w:val="es-US"/>
        </w:rPr>
        <w:t>) se reserva el derecho de determinar la disponibilidad, adecuación y continuidad de todas las asignaciones transicionales y ofertas de trabajo</w:t>
      </w:r>
      <w:r w:rsidR="00686F95" w:rsidRPr="00843907">
        <w:rPr>
          <w:rFonts w:ascii="Verdana" w:hAnsi="Verdana" w:cs="Verdana"/>
          <w:sz w:val="20"/>
          <w:lang w:val="es-US"/>
        </w:rPr>
        <w:t>.</w:t>
      </w:r>
    </w:p>
    <w:p w14:paraId="22EDEA93" w14:textId="0457CA1E" w:rsidR="000C1FFF" w:rsidRPr="00B606C6" w:rsidRDefault="00B606C6" w:rsidP="001D0B6E">
      <w:pPr>
        <w:autoSpaceDE w:val="0"/>
        <w:autoSpaceDN w:val="0"/>
        <w:adjustRightInd w:val="0"/>
        <w:spacing w:after="80"/>
        <w:rPr>
          <w:rFonts w:ascii="Verdana" w:hAnsi="Verdana" w:cs="Verdana"/>
          <w:b/>
          <w:bCs/>
          <w:sz w:val="20"/>
          <w:lang w:val="es-US"/>
        </w:rPr>
      </w:pPr>
      <w:r w:rsidRPr="00B606C6">
        <w:rPr>
          <w:rFonts w:ascii="Verdana" w:hAnsi="Verdana" w:cs="Verdana"/>
          <w:b/>
          <w:bCs/>
          <w:sz w:val="20"/>
          <w:lang w:val="es-US"/>
        </w:rPr>
        <w:lastRenderedPageBreak/>
        <w:t>Comunicación</w:t>
      </w:r>
    </w:p>
    <w:p w14:paraId="1C4CE15F" w14:textId="28662115" w:rsidR="000C1FFF" w:rsidRPr="00B606C6" w:rsidRDefault="00B606C6" w:rsidP="00843907">
      <w:pPr>
        <w:autoSpaceDE w:val="0"/>
        <w:autoSpaceDN w:val="0"/>
        <w:adjustRightInd w:val="0"/>
        <w:spacing w:after="360"/>
        <w:rPr>
          <w:rFonts w:ascii="Verdana" w:hAnsi="Verdana" w:cs="Verdana"/>
          <w:sz w:val="20"/>
          <w:lang w:val="es-US"/>
        </w:rPr>
      </w:pPr>
      <w:r w:rsidRPr="00B606C6">
        <w:rPr>
          <w:rFonts w:ascii="Verdana" w:hAnsi="Verdana" w:cs="Verdana"/>
          <w:sz w:val="20"/>
          <w:lang w:val="es-US"/>
        </w:rPr>
        <w:t>Es responsabilidad del trabajador y (o) supervisor notificar de inmediato al departamento de personal cualquier cambio relacionado con una asignación de trabajo transicional o temporal. El departamento de personal se comunicará luego con la compañía de seguros y el médico tratante, según corresponda</w:t>
      </w:r>
      <w:r w:rsidR="000C1FFF" w:rsidRPr="00B606C6">
        <w:rPr>
          <w:rFonts w:ascii="Verdana" w:hAnsi="Verdana" w:cs="Verdana"/>
          <w:sz w:val="20"/>
          <w:lang w:val="es-US"/>
        </w:rPr>
        <w:t>.</w:t>
      </w:r>
    </w:p>
    <w:p w14:paraId="56DC46BE" w14:textId="592E4BA6" w:rsidR="00686F95" w:rsidRPr="00B606C6" w:rsidRDefault="00B606C6" w:rsidP="00875C2D">
      <w:pPr>
        <w:autoSpaceDE w:val="0"/>
        <w:autoSpaceDN w:val="0"/>
        <w:adjustRightInd w:val="0"/>
        <w:spacing w:after="360"/>
        <w:rPr>
          <w:rFonts w:ascii="Verdana" w:hAnsi="Verdana" w:cs="Verdana"/>
          <w:b/>
          <w:bCs/>
          <w:szCs w:val="22"/>
          <w:lang w:val="es-US"/>
        </w:rPr>
      </w:pPr>
      <w:r w:rsidRPr="00B606C6">
        <w:rPr>
          <w:rFonts w:ascii="Verdana" w:hAnsi="Verdana" w:cs="Verdana"/>
          <w:b/>
          <w:bCs/>
          <w:szCs w:val="22"/>
          <w:lang w:val="es-US"/>
        </w:rPr>
        <w:t>Responsabilidades de trabajadores</w:t>
      </w:r>
    </w:p>
    <w:p w14:paraId="5B92BE17" w14:textId="5D2B7538" w:rsidR="00686F95" w:rsidRPr="00B606C6" w:rsidRDefault="00B606C6" w:rsidP="005C4773">
      <w:pPr>
        <w:autoSpaceDE w:val="0"/>
        <w:autoSpaceDN w:val="0"/>
        <w:adjustRightInd w:val="0"/>
        <w:spacing w:after="80"/>
        <w:rPr>
          <w:rFonts w:ascii="Verdana" w:hAnsi="Verdana" w:cs="Verdana"/>
          <w:b/>
          <w:bCs/>
          <w:sz w:val="20"/>
          <w:lang w:val="es-US"/>
        </w:rPr>
      </w:pPr>
      <w:r w:rsidRPr="00B606C6">
        <w:rPr>
          <w:rFonts w:ascii="Verdana" w:hAnsi="Verdana" w:cs="Verdana"/>
          <w:b/>
          <w:bCs/>
          <w:sz w:val="20"/>
          <w:lang w:val="es-US"/>
        </w:rPr>
        <w:t>Reporte de accidentes</w:t>
      </w:r>
    </w:p>
    <w:p w14:paraId="279354BE" w14:textId="2E590789" w:rsidR="00686F95" w:rsidRPr="00B606C6" w:rsidRDefault="00B606C6" w:rsidP="005C4773">
      <w:pPr>
        <w:numPr>
          <w:ilvl w:val="0"/>
          <w:numId w:val="11"/>
        </w:numPr>
        <w:tabs>
          <w:tab w:val="clear" w:pos="2520"/>
          <w:tab w:val="num" w:pos="360"/>
        </w:tabs>
        <w:autoSpaceDE w:val="0"/>
        <w:autoSpaceDN w:val="0"/>
        <w:adjustRightInd w:val="0"/>
        <w:spacing w:after="160"/>
        <w:ind w:left="576" w:hanging="288"/>
        <w:rPr>
          <w:rFonts w:ascii="Verdana" w:hAnsi="Verdana" w:cs="Verdana"/>
          <w:sz w:val="20"/>
          <w:lang w:val="es-US"/>
        </w:rPr>
      </w:pPr>
      <w:r w:rsidRPr="00B606C6">
        <w:rPr>
          <w:rFonts w:ascii="Verdana" w:hAnsi="Verdana" w:cs="Verdana"/>
          <w:sz w:val="20"/>
          <w:lang w:val="es-US"/>
        </w:rPr>
        <w:t>Un accidente es cualquier evento no planeado que interrumpe las actividades laborales normales y puede o no resultar en lesiones o daños materiales. Todos los accidentes, lesiones y casi accidentes relacionados con el trabajo deben ser reportados inmediatamente al departamento de personal</w:t>
      </w:r>
      <w:r w:rsidR="00686F95" w:rsidRPr="00B606C6">
        <w:rPr>
          <w:rFonts w:ascii="Verdana" w:hAnsi="Verdana" w:cs="Verdana"/>
          <w:sz w:val="20"/>
          <w:lang w:val="es-US"/>
        </w:rPr>
        <w:t>.</w:t>
      </w:r>
    </w:p>
    <w:p w14:paraId="5A26D570" w14:textId="74613A72" w:rsidR="00686F95" w:rsidRPr="00B606C6" w:rsidRDefault="00B606C6" w:rsidP="005C4773">
      <w:pPr>
        <w:numPr>
          <w:ilvl w:val="0"/>
          <w:numId w:val="11"/>
        </w:numPr>
        <w:tabs>
          <w:tab w:val="clear" w:pos="2520"/>
          <w:tab w:val="num" w:pos="360"/>
        </w:tabs>
        <w:autoSpaceDE w:val="0"/>
        <w:autoSpaceDN w:val="0"/>
        <w:adjustRightInd w:val="0"/>
        <w:spacing w:after="160"/>
        <w:ind w:left="576" w:hanging="288"/>
        <w:rPr>
          <w:rFonts w:ascii="Verdana" w:hAnsi="Verdana" w:cs="Verdana"/>
          <w:b/>
          <w:bCs/>
          <w:iCs/>
          <w:sz w:val="20"/>
          <w:lang w:val="es-US"/>
        </w:rPr>
      </w:pPr>
      <w:r w:rsidRPr="00B606C6">
        <w:rPr>
          <w:rFonts w:ascii="Verdana" w:hAnsi="Verdana" w:cs="Verdana"/>
          <w:sz w:val="20"/>
          <w:lang w:val="es-MX"/>
        </w:rPr>
        <w:t xml:space="preserve">Si ocurre un accidente que </w:t>
      </w:r>
      <w:r w:rsidRPr="00B606C6">
        <w:rPr>
          <w:rFonts w:ascii="Verdana" w:hAnsi="Verdana" w:cs="Verdana"/>
          <w:b/>
          <w:sz w:val="20"/>
          <w:lang w:val="es-MX"/>
        </w:rPr>
        <w:t>no</w:t>
      </w:r>
      <w:r w:rsidRPr="00B606C6">
        <w:rPr>
          <w:rFonts w:ascii="Verdana" w:hAnsi="Verdana" w:cs="Verdana"/>
          <w:sz w:val="20"/>
          <w:lang w:val="es-MX"/>
        </w:rPr>
        <w:t xml:space="preserve"> requiere tratamiento médico profesional, se debe informar inmediatamente al supervisor para que se pueda completar un análisis del accidente. Si se necesita tratamiento de primeros auxilios, este debe buscarse en el lugar del incidente</w:t>
      </w:r>
      <w:r w:rsidR="00686F95" w:rsidRPr="00B606C6">
        <w:rPr>
          <w:rFonts w:ascii="Verdana" w:hAnsi="Verdana" w:cs="Verdana"/>
          <w:sz w:val="20"/>
          <w:lang w:val="es-US"/>
        </w:rPr>
        <w:t>.</w:t>
      </w:r>
    </w:p>
    <w:p w14:paraId="6EA0C6D8" w14:textId="41EA6DF6" w:rsidR="005C4773" w:rsidRPr="00B606C6" w:rsidRDefault="00B606C6" w:rsidP="00673118">
      <w:pPr>
        <w:numPr>
          <w:ilvl w:val="0"/>
          <w:numId w:val="11"/>
        </w:numPr>
        <w:tabs>
          <w:tab w:val="clear" w:pos="2520"/>
          <w:tab w:val="num" w:pos="360"/>
        </w:tabs>
        <w:autoSpaceDE w:val="0"/>
        <w:autoSpaceDN w:val="0"/>
        <w:adjustRightInd w:val="0"/>
        <w:spacing w:after="240"/>
        <w:ind w:left="576" w:hanging="288"/>
        <w:rPr>
          <w:rFonts w:ascii="Verdana" w:hAnsi="Verdana" w:cs="Verdana"/>
          <w:sz w:val="20"/>
          <w:lang w:val="es-US"/>
        </w:rPr>
      </w:pPr>
      <w:r w:rsidRPr="00B606C6">
        <w:rPr>
          <w:rFonts w:ascii="Verdana" w:eastAsia="Verdana" w:hAnsi="Verdana" w:cs="Verdana"/>
          <w:color w:val="000000"/>
          <w:kern w:val="2"/>
          <w:sz w:val="20"/>
          <w:szCs w:val="24"/>
          <w:lang w:val="es-MX"/>
          <w14:ligatures w14:val="standardContextual"/>
        </w:rPr>
        <w:t xml:space="preserve">Si ocurre un accidente que </w:t>
      </w:r>
      <w:r w:rsidRPr="00B606C6">
        <w:rPr>
          <w:rFonts w:ascii="Verdana" w:eastAsia="Verdana" w:hAnsi="Verdana" w:cs="Verdana"/>
          <w:b/>
          <w:color w:val="000000"/>
          <w:kern w:val="2"/>
          <w:sz w:val="20"/>
          <w:szCs w:val="24"/>
          <w:lang w:val="es-MX"/>
          <w14:ligatures w14:val="standardContextual"/>
        </w:rPr>
        <w:t>requiere tratamiento médico profesional</w:t>
      </w:r>
      <w:r w:rsidRPr="00B606C6">
        <w:rPr>
          <w:rFonts w:ascii="Verdana" w:eastAsia="Verdana" w:hAnsi="Verdana" w:cs="Verdana"/>
          <w:color w:val="000000"/>
          <w:kern w:val="2"/>
          <w:sz w:val="20"/>
          <w:szCs w:val="24"/>
          <w:lang w:val="es-MX"/>
          <w14:ligatures w14:val="standardContextual"/>
        </w:rPr>
        <w:t xml:space="preserve">, el trabajador debe seguir el plan de emergencia. El trabajador debe completar el formulario de compensación para trabajadores </w:t>
      </w:r>
      <w:r w:rsidRPr="00B606C6">
        <w:rPr>
          <w:rFonts w:ascii="Verdana" w:eastAsia="Verdana" w:hAnsi="Verdana" w:cs="Verdana"/>
          <w:b/>
          <w:color w:val="000000"/>
          <w:kern w:val="2"/>
          <w:sz w:val="20"/>
          <w:szCs w:val="24"/>
          <w:lang w:val="es-MX"/>
          <w14:ligatures w14:val="standardContextual"/>
        </w:rPr>
        <w:t>801</w:t>
      </w:r>
      <w:r w:rsidRPr="00B606C6">
        <w:rPr>
          <w:rFonts w:ascii="Verdana" w:eastAsia="Verdana" w:hAnsi="Verdana" w:cs="Verdana"/>
          <w:color w:val="000000"/>
          <w:kern w:val="2"/>
          <w:sz w:val="20"/>
          <w:szCs w:val="24"/>
          <w:lang w:val="es-MX"/>
          <w14:ligatures w14:val="standardContextual"/>
        </w:rPr>
        <w:t xml:space="preserve"> tan pronto como sea posible</w:t>
      </w:r>
      <w:r w:rsidR="00686F95" w:rsidRPr="00B606C6">
        <w:rPr>
          <w:rFonts w:ascii="Verdana" w:hAnsi="Verdana" w:cs="Verdana"/>
          <w:sz w:val="20"/>
          <w:lang w:val="es-US"/>
        </w:rPr>
        <w:t>.</w:t>
      </w:r>
    </w:p>
    <w:p w14:paraId="3B9D8D79" w14:textId="666F0B20" w:rsidR="00686F95" w:rsidRDefault="00B606C6" w:rsidP="005C4773">
      <w:pPr>
        <w:autoSpaceDE w:val="0"/>
        <w:autoSpaceDN w:val="0"/>
        <w:adjustRightInd w:val="0"/>
        <w:spacing w:after="80"/>
        <w:rPr>
          <w:rFonts w:ascii="Verdana" w:hAnsi="Verdana" w:cs="Verdana"/>
          <w:b/>
          <w:bCs/>
          <w:sz w:val="20"/>
        </w:rPr>
      </w:pPr>
      <w:proofErr w:type="spellStart"/>
      <w:r w:rsidRPr="00B606C6">
        <w:rPr>
          <w:rFonts w:ascii="Verdana" w:hAnsi="Verdana" w:cs="Verdana"/>
          <w:b/>
          <w:bCs/>
          <w:sz w:val="20"/>
        </w:rPr>
        <w:t>Condición</w:t>
      </w:r>
      <w:proofErr w:type="spellEnd"/>
      <w:r w:rsidRPr="00B606C6">
        <w:rPr>
          <w:rFonts w:ascii="Verdana" w:hAnsi="Verdana" w:cs="Verdana"/>
          <w:b/>
          <w:bCs/>
          <w:sz w:val="20"/>
        </w:rPr>
        <w:t xml:space="preserve"> </w:t>
      </w:r>
      <w:proofErr w:type="spellStart"/>
      <w:r w:rsidRPr="00B606C6">
        <w:rPr>
          <w:rFonts w:ascii="Verdana" w:hAnsi="Verdana" w:cs="Verdana"/>
          <w:b/>
          <w:bCs/>
          <w:sz w:val="20"/>
        </w:rPr>
        <w:t>física</w:t>
      </w:r>
      <w:proofErr w:type="spellEnd"/>
      <w:r w:rsidRPr="00B606C6">
        <w:rPr>
          <w:rFonts w:ascii="Verdana" w:hAnsi="Verdana" w:cs="Verdana"/>
          <w:b/>
          <w:bCs/>
          <w:sz w:val="20"/>
        </w:rPr>
        <w:t xml:space="preserve"> del </w:t>
      </w:r>
      <w:proofErr w:type="spellStart"/>
      <w:r w:rsidRPr="00B606C6">
        <w:rPr>
          <w:rFonts w:ascii="Verdana" w:hAnsi="Verdana" w:cs="Verdana"/>
          <w:b/>
          <w:bCs/>
          <w:sz w:val="20"/>
        </w:rPr>
        <w:t>trabajador</w:t>
      </w:r>
      <w:proofErr w:type="spellEnd"/>
    </w:p>
    <w:p w14:paraId="26492211" w14:textId="2E64BD46" w:rsidR="00E06030" w:rsidRPr="00B606C6" w:rsidRDefault="00B606C6" w:rsidP="00B8640B">
      <w:pPr>
        <w:numPr>
          <w:ilvl w:val="0"/>
          <w:numId w:val="11"/>
        </w:numPr>
        <w:tabs>
          <w:tab w:val="clear" w:pos="2520"/>
          <w:tab w:val="num" w:pos="360"/>
        </w:tabs>
        <w:autoSpaceDE w:val="0"/>
        <w:autoSpaceDN w:val="0"/>
        <w:adjustRightInd w:val="0"/>
        <w:spacing w:after="160"/>
        <w:ind w:left="576" w:right="-468" w:hanging="288"/>
        <w:rPr>
          <w:rFonts w:ascii="Verdana" w:hAnsi="Verdana" w:cs="Verdana"/>
          <w:sz w:val="20"/>
          <w:lang w:val="es-US"/>
        </w:rPr>
      </w:pPr>
      <w:r w:rsidRPr="00B606C6">
        <w:rPr>
          <w:rFonts w:ascii="Verdana" w:hAnsi="Verdana" w:cs="Verdana"/>
          <w:sz w:val="20"/>
          <w:lang w:val="es-US"/>
        </w:rPr>
        <w:t>Si se busca tratamiento médico profesional, el trabajador debe informar al médico tratante que (</w:t>
      </w:r>
      <w:r w:rsidRPr="00B606C6">
        <w:rPr>
          <w:rFonts w:ascii="Verdana" w:hAnsi="Verdana" w:cs="Verdana"/>
          <w:sz w:val="20"/>
          <w:highlight w:val="yellow"/>
          <w:lang w:val="es-US"/>
        </w:rPr>
        <w:t>nombre de la compañía</w:t>
      </w:r>
      <w:r w:rsidRPr="00B606C6">
        <w:rPr>
          <w:rFonts w:ascii="Verdana" w:hAnsi="Verdana" w:cs="Verdana"/>
          <w:sz w:val="20"/>
          <w:lang w:val="es-US"/>
        </w:rPr>
        <w:t>) tiene un programa de regreso al trabajo con asignaciones de trabajo ligero o modificadas disponibles</w:t>
      </w:r>
      <w:r w:rsidR="00686F95" w:rsidRPr="00B606C6">
        <w:rPr>
          <w:rFonts w:ascii="Verdana" w:hAnsi="Verdana" w:cs="Verdana"/>
          <w:sz w:val="20"/>
          <w:lang w:val="es-US"/>
        </w:rPr>
        <w:t>.</w:t>
      </w:r>
    </w:p>
    <w:p w14:paraId="5EACA81C" w14:textId="7CA1A87B" w:rsidR="00686F95" w:rsidRPr="00B606C6" w:rsidRDefault="00B606C6" w:rsidP="00B8640B">
      <w:pPr>
        <w:numPr>
          <w:ilvl w:val="0"/>
          <w:numId w:val="11"/>
        </w:numPr>
        <w:tabs>
          <w:tab w:val="clear" w:pos="2520"/>
          <w:tab w:val="num" w:pos="360"/>
        </w:tabs>
        <w:autoSpaceDE w:val="0"/>
        <w:autoSpaceDN w:val="0"/>
        <w:adjustRightInd w:val="0"/>
        <w:spacing w:after="240"/>
        <w:ind w:left="576" w:right="-432" w:hanging="288"/>
        <w:rPr>
          <w:rFonts w:ascii="Verdana" w:hAnsi="Verdana" w:cs="Verdana"/>
          <w:sz w:val="20"/>
          <w:lang w:val="es-US"/>
        </w:rPr>
      </w:pPr>
      <w:r w:rsidRPr="00B606C6">
        <w:rPr>
          <w:rFonts w:ascii="Verdana" w:eastAsia="Verdana" w:hAnsi="Verdana" w:cs="Verdana"/>
          <w:color w:val="000000"/>
          <w:kern w:val="2"/>
          <w:sz w:val="20"/>
          <w:szCs w:val="24"/>
          <w:lang w:val="es-MX"/>
          <w14:ligatures w14:val="standardContextual"/>
        </w:rPr>
        <w:t xml:space="preserve">El trabajador debe obtener un </w:t>
      </w:r>
      <w:r w:rsidRPr="00B606C6">
        <w:rPr>
          <w:rFonts w:ascii="Verdana" w:eastAsia="Verdana" w:hAnsi="Verdana" w:cs="Verdana"/>
          <w:b/>
          <w:color w:val="000000"/>
          <w:kern w:val="2"/>
          <w:sz w:val="20"/>
          <w:szCs w:val="24"/>
          <w:lang w:val="es-MX"/>
          <w14:ligatures w14:val="standardContextual"/>
        </w:rPr>
        <w:t>formulario de autorización para regresar al trabajo</w:t>
      </w:r>
      <w:r w:rsidRPr="00B606C6">
        <w:rPr>
          <w:rFonts w:ascii="Verdana" w:eastAsia="Verdana" w:hAnsi="Verdana" w:cs="Verdana"/>
          <w:color w:val="000000"/>
          <w:kern w:val="2"/>
          <w:sz w:val="20"/>
          <w:szCs w:val="24"/>
          <w:lang w:val="es-MX"/>
          <w14:ligatures w14:val="standardContextual"/>
        </w:rPr>
        <w:t xml:space="preserve"> y (o) un formulario de </w:t>
      </w:r>
      <w:r w:rsidRPr="00B606C6">
        <w:rPr>
          <w:rFonts w:ascii="Verdana" w:eastAsia="Verdana" w:hAnsi="Verdana" w:cs="Verdana"/>
          <w:b/>
          <w:color w:val="000000"/>
          <w:kern w:val="2"/>
          <w:sz w:val="20"/>
          <w:szCs w:val="24"/>
          <w:lang w:val="es-MX"/>
          <w14:ligatures w14:val="standardContextual"/>
        </w:rPr>
        <w:t>descripción del trabajo</w:t>
      </w:r>
      <w:r w:rsidRPr="00B606C6">
        <w:rPr>
          <w:rFonts w:ascii="Verdana" w:eastAsia="Verdana" w:hAnsi="Verdana" w:cs="Verdana"/>
          <w:color w:val="000000"/>
          <w:kern w:val="2"/>
          <w:sz w:val="20"/>
          <w:szCs w:val="24"/>
          <w:lang w:val="es-MX"/>
          <w14:ligatures w14:val="standardContextual"/>
        </w:rPr>
        <w:t xml:space="preserve"> completado (si está disponible) del departamento de personal. Esto debe proporcionarse al médico tratante y debe ser devuelto al departamento de personal después del tratamiento médico inicial</w:t>
      </w:r>
      <w:r w:rsidR="00686F95" w:rsidRPr="00B606C6">
        <w:rPr>
          <w:rFonts w:ascii="Verdana" w:hAnsi="Verdana" w:cs="Verdana"/>
          <w:sz w:val="20"/>
          <w:lang w:val="es-US"/>
        </w:rPr>
        <w:t>.</w:t>
      </w:r>
    </w:p>
    <w:p w14:paraId="20BA3462" w14:textId="4F7B1139" w:rsidR="00686F95" w:rsidRPr="00E07168" w:rsidRDefault="00E07168" w:rsidP="00673118">
      <w:pPr>
        <w:autoSpaceDE w:val="0"/>
        <w:autoSpaceDN w:val="0"/>
        <w:adjustRightInd w:val="0"/>
        <w:spacing w:after="80"/>
        <w:rPr>
          <w:rFonts w:ascii="Verdana" w:hAnsi="Verdana" w:cs="Verdana"/>
          <w:b/>
          <w:bCs/>
          <w:sz w:val="20"/>
          <w:lang w:val="es-US"/>
        </w:rPr>
      </w:pPr>
      <w:r w:rsidRPr="00E07168">
        <w:rPr>
          <w:rFonts w:ascii="Verdana" w:hAnsi="Verdana" w:cs="Verdana"/>
          <w:b/>
          <w:bCs/>
          <w:sz w:val="20"/>
          <w:lang w:val="es-US"/>
        </w:rPr>
        <w:t>Trabajador capaz de regresar al trabajo</w:t>
      </w:r>
    </w:p>
    <w:p w14:paraId="227850E5" w14:textId="105480A1" w:rsidR="00686F95" w:rsidRPr="00E07168" w:rsidRDefault="00E07168" w:rsidP="00E07168">
      <w:pPr>
        <w:numPr>
          <w:ilvl w:val="0"/>
          <w:numId w:val="9"/>
        </w:numPr>
        <w:tabs>
          <w:tab w:val="clear" w:pos="2520"/>
          <w:tab w:val="num" w:pos="360"/>
        </w:tabs>
        <w:autoSpaceDE w:val="0"/>
        <w:autoSpaceDN w:val="0"/>
        <w:adjustRightInd w:val="0"/>
        <w:spacing w:after="160"/>
        <w:ind w:left="576" w:right="-144" w:hanging="288"/>
        <w:rPr>
          <w:rFonts w:ascii="Verdana" w:hAnsi="Verdana" w:cs="Verdana"/>
          <w:sz w:val="20"/>
          <w:lang w:val="es-US"/>
        </w:rPr>
      </w:pPr>
      <w:r w:rsidRPr="00E07168">
        <w:rPr>
          <w:rFonts w:ascii="Verdana" w:eastAsia="Verdana" w:hAnsi="Verdana" w:cs="Verdana"/>
          <w:color w:val="000000"/>
          <w:kern w:val="2"/>
          <w:sz w:val="20"/>
          <w:szCs w:val="24"/>
          <w:lang w:val="es-MX"/>
          <w14:ligatures w14:val="standardContextual"/>
        </w:rPr>
        <w:t xml:space="preserve">Si el médico tratante autoriza al trabajador a regresar al trabajo, como evidencia mediante la culminación de un </w:t>
      </w:r>
      <w:r w:rsidRPr="00E07168">
        <w:rPr>
          <w:rFonts w:ascii="Verdana" w:eastAsia="Verdana" w:hAnsi="Verdana" w:cs="Verdana"/>
          <w:b/>
          <w:color w:val="000000"/>
          <w:kern w:val="2"/>
          <w:sz w:val="20"/>
          <w:szCs w:val="24"/>
          <w:lang w:val="es-MX"/>
          <w14:ligatures w14:val="standardContextual"/>
        </w:rPr>
        <w:t>formulario de</w:t>
      </w:r>
      <w:r w:rsidRPr="00E07168">
        <w:rPr>
          <w:rFonts w:ascii="Verdana" w:eastAsia="Verdana" w:hAnsi="Verdana" w:cs="Verdana"/>
          <w:color w:val="000000"/>
          <w:kern w:val="2"/>
          <w:sz w:val="20"/>
          <w:szCs w:val="24"/>
          <w:lang w:val="es-MX"/>
          <w14:ligatures w14:val="standardContextual"/>
        </w:rPr>
        <w:t xml:space="preserve"> </w:t>
      </w:r>
      <w:r w:rsidRPr="00E07168">
        <w:rPr>
          <w:rFonts w:ascii="Verdana" w:eastAsia="Verdana" w:hAnsi="Verdana" w:cs="Verdana"/>
          <w:b/>
          <w:color w:val="000000"/>
          <w:kern w:val="2"/>
          <w:sz w:val="20"/>
          <w:szCs w:val="24"/>
          <w:lang w:val="es-MX"/>
          <w14:ligatures w14:val="standardContextual"/>
        </w:rPr>
        <w:t xml:space="preserve">autorización para regresar al trabajo </w:t>
      </w:r>
      <w:r w:rsidRPr="00E07168">
        <w:rPr>
          <w:rFonts w:ascii="Verdana" w:eastAsia="Verdana" w:hAnsi="Verdana" w:cs="Verdana"/>
          <w:color w:val="000000"/>
          <w:kern w:val="2"/>
          <w:sz w:val="20"/>
          <w:szCs w:val="24"/>
          <w:lang w:val="es-MX"/>
          <w14:ligatures w14:val="standardContextual"/>
        </w:rPr>
        <w:t xml:space="preserve">y (o) un </w:t>
      </w:r>
      <w:r w:rsidRPr="00E07168">
        <w:rPr>
          <w:rFonts w:ascii="Verdana" w:eastAsia="Verdana" w:hAnsi="Verdana" w:cs="Verdana"/>
          <w:b/>
          <w:color w:val="000000"/>
          <w:kern w:val="2"/>
          <w:sz w:val="20"/>
          <w:szCs w:val="24"/>
          <w:lang w:val="es-MX"/>
          <w14:ligatures w14:val="standardContextual"/>
        </w:rPr>
        <w:t>formulario de descripción del trabajo</w:t>
      </w:r>
      <w:r w:rsidRPr="00E07168">
        <w:rPr>
          <w:rFonts w:ascii="Verdana" w:eastAsia="Verdana" w:hAnsi="Verdana" w:cs="Verdana"/>
          <w:color w:val="000000"/>
          <w:kern w:val="2"/>
          <w:sz w:val="20"/>
          <w:szCs w:val="24"/>
          <w:lang w:val="es-MX"/>
          <w14:ligatures w14:val="standardContextual"/>
        </w:rPr>
        <w:t>, dicho(s) formulario(s) deben ser devueltos al departamento de personal dentro de las 24 horas para asignar trabajo ligero o modificado. El trabajador debe presentarse al trabajo a la hora designada</w:t>
      </w:r>
      <w:r w:rsidR="00686F95" w:rsidRPr="00E07168">
        <w:rPr>
          <w:rFonts w:ascii="Verdana" w:hAnsi="Verdana" w:cs="Verdana"/>
          <w:sz w:val="20"/>
          <w:lang w:val="es-US"/>
        </w:rPr>
        <w:t>.</w:t>
      </w:r>
    </w:p>
    <w:p w14:paraId="7CC42AFE" w14:textId="11E95EFA" w:rsidR="00686F95" w:rsidRPr="00E07168" w:rsidRDefault="00E07168" w:rsidP="00B8640B">
      <w:pPr>
        <w:numPr>
          <w:ilvl w:val="0"/>
          <w:numId w:val="9"/>
        </w:numPr>
        <w:tabs>
          <w:tab w:val="clear" w:pos="2520"/>
          <w:tab w:val="num" w:pos="360"/>
        </w:tabs>
        <w:autoSpaceDE w:val="0"/>
        <w:autoSpaceDN w:val="0"/>
        <w:adjustRightInd w:val="0"/>
        <w:spacing w:after="160"/>
        <w:ind w:left="576" w:right="-648" w:hanging="288"/>
        <w:rPr>
          <w:rFonts w:ascii="Verdana" w:hAnsi="Verdana" w:cs="Verdana"/>
          <w:sz w:val="20"/>
          <w:lang w:val="es-US"/>
        </w:rPr>
      </w:pPr>
      <w:r w:rsidRPr="00E07168">
        <w:rPr>
          <w:rFonts w:ascii="Verdana" w:eastAsia="Verdana" w:hAnsi="Verdana" w:cs="Verdana"/>
          <w:color w:val="000000"/>
          <w:kern w:val="2"/>
          <w:sz w:val="20"/>
          <w:szCs w:val="24"/>
          <w:lang w:val="es-MX"/>
          <w14:ligatures w14:val="standardContextual"/>
        </w:rPr>
        <w:t xml:space="preserve">El </w:t>
      </w:r>
      <w:r w:rsidRPr="00E07168">
        <w:rPr>
          <w:rFonts w:ascii="Verdana" w:eastAsia="Verdana" w:hAnsi="Verdana" w:cs="Verdana"/>
          <w:b/>
          <w:color w:val="000000"/>
          <w:kern w:val="2"/>
          <w:sz w:val="20"/>
          <w:szCs w:val="24"/>
          <w:lang w:val="es-MX"/>
          <w14:ligatures w14:val="standardContextual"/>
        </w:rPr>
        <w:t xml:space="preserve">trabajador no puede regresar al trabajo sin un permiso </w:t>
      </w:r>
      <w:r w:rsidRPr="00E07168">
        <w:rPr>
          <w:rFonts w:ascii="Verdana" w:eastAsia="Verdana" w:hAnsi="Verdana" w:cs="Verdana"/>
          <w:color w:val="000000"/>
          <w:kern w:val="2"/>
          <w:sz w:val="20"/>
          <w:szCs w:val="24"/>
          <w:lang w:val="es-MX"/>
          <w14:ligatures w14:val="standardContextual"/>
        </w:rPr>
        <w:t>del médico tratante</w:t>
      </w:r>
      <w:r w:rsidR="00686F95" w:rsidRPr="00E07168">
        <w:rPr>
          <w:rFonts w:ascii="Verdana" w:hAnsi="Verdana" w:cs="Verdana"/>
          <w:bCs/>
          <w:iCs/>
          <w:sz w:val="20"/>
          <w:lang w:val="es-US"/>
        </w:rPr>
        <w:t>.</w:t>
      </w:r>
    </w:p>
    <w:p w14:paraId="0CB24F42" w14:textId="5852FF4C" w:rsidR="00686F95" w:rsidRPr="00E07168" w:rsidRDefault="00E07168" w:rsidP="00B8640B">
      <w:pPr>
        <w:numPr>
          <w:ilvl w:val="0"/>
          <w:numId w:val="9"/>
        </w:numPr>
        <w:tabs>
          <w:tab w:val="clear" w:pos="2520"/>
          <w:tab w:val="num" w:pos="360"/>
        </w:tabs>
        <w:autoSpaceDE w:val="0"/>
        <w:autoSpaceDN w:val="0"/>
        <w:adjustRightInd w:val="0"/>
        <w:spacing w:after="240"/>
        <w:ind w:left="576" w:right="-288" w:hanging="288"/>
        <w:rPr>
          <w:rFonts w:ascii="Verdana" w:hAnsi="Verdana" w:cs="Verdana"/>
          <w:sz w:val="20"/>
          <w:lang w:val="es-US"/>
        </w:rPr>
      </w:pPr>
      <w:r w:rsidRPr="00E07168">
        <w:rPr>
          <w:rFonts w:ascii="Verdana" w:eastAsia="Verdana" w:hAnsi="Verdana" w:cs="Verdana"/>
          <w:color w:val="000000"/>
          <w:kern w:val="2"/>
          <w:sz w:val="20"/>
          <w:szCs w:val="24"/>
          <w:lang w:val="es-MX"/>
          <w14:ligatures w14:val="standardContextual"/>
        </w:rPr>
        <w:t>Si el trabajador regresa a un trabajo transitorio o temporal, debe asegurarse de no exceder ni las responsabilidades del trabajo ni las restricciones del médico. Si las restricciones del trabajador cambian en cualquier momento, debe notificarlo inmediatamente a su supervisor y entregarle una copia del nuevo permiso médico</w:t>
      </w:r>
      <w:r w:rsidR="00686F95" w:rsidRPr="00E07168">
        <w:rPr>
          <w:rFonts w:ascii="Verdana" w:hAnsi="Verdana" w:cs="Verdana"/>
          <w:sz w:val="20"/>
          <w:lang w:val="es-US"/>
        </w:rPr>
        <w:t>.</w:t>
      </w:r>
    </w:p>
    <w:p w14:paraId="2F97498E" w14:textId="70E7CCE3" w:rsidR="00686F95" w:rsidRPr="0046641F" w:rsidRDefault="0046641F" w:rsidP="00673118">
      <w:pPr>
        <w:autoSpaceDE w:val="0"/>
        <w:autoSpaceDN w:val="0"/>
        <w:adjustRightInd w:val="0"/>
        <w:spacing w:after="80"/>
        <w:rPr>
          <w:rFonts w:ascii="Verdana" w:hAnsi="Verdana" w:cs="Verdana"/>
          <w:b/>
          <w:bCs/>
          <w:sz w:val="20"/>
          <w:lang w:val="es-US"/>
        </w:rPr>
      </w:pPr>
      <w:r w:rsidRPr="0046641F">
        <w:rPr>
          <w:rFonts w:ascii="Verdana" w:hAnsi="Verdana" w:cs="Verdana"/>
          <w:b/>
          <w:bCs/>
          <w:sz w:val="20"/>
          <w:lang w:val="es-US"/>
        </w:rPr>
        <w:t>El trabajador no puede regresar al trabajo</w:t>
      </w:r>
    </w:p>
    <w:p w14:paraId="59ED975D" w14:textId="41501CBF" w:rsidR="00686F95" w:rsidRPr="0046641F" w:rsidRDefault="0046641F" w:rsidP="00B8640B">
      <w:pPr>
        <w:numPr>
          <w:ilvl w:val="0"/>
          <w:numId w:val="8"/>
        </w:numPr>
        <w:tabs>
          <w:tab w:val="clear" w:pos="2520"/>
          <w:tab w:val="num" w:pos="360"/>
        </w:tabs>
        <w:autoSpaceDE w:val="0"/>
        <w:autoSpaceDN w:val="0"/>
        <w:adjustRightInd w:val="0"/>
        <w:spacing w:after="160"/>
        <w:ind w:left="576" w:hanging="288"/>
        <w:rPr>
          <w:rFonts w:ascii="Verdana" w:hAnsi="Verdana" w:cs="Verdana"/>
          <w:sz w:val="20"/>
          <w:lang w:val="es-US"/>
        </w:rPr>
      </w:pPr>
      <w:r w:rsidRPr="0046641F">
        <w:rPr>
          <w:rFonts w:ascii="Verdana" w:hAnsi="Verdana" w:cs="Verdana"/>
          <w:sz w:val="20"/>
          <w:lang w:val="es-US"/>
        </w:rPr>
        <w:t>Si el trabajador no puede presentarse para cualquier tipo de trabajo, debe llamar al menos una vez por semana para informar sobre su estado médico</w:t>
      </w:r>
      <w:r w:rsidR="00686F95" w:rsidRPr="0046641F">
        <w:rPr>
          <w:rFonts w:ascii="Verdana" w:hAnsi="Verdana" w:cs="Verdana"/>
          <w:sz w:val="20"/>
          <w:lang w:val="es-US"/>
        </w:rPr>
        <w:t>.</w:t>
      </w:r>
    </w:p>
    <w:p w14:paraId="0AD4AF44" w14:textId="32D78E3D" w:rsidR="00686F95" w:rsidRPr="0046641F" w:rsidRDefault="0046641F" w:rsidP="00B8640B">
      <w:pPr>
        <w:numPr>
          <w:ilvl w:val="0"/>
          <w:numId w:val="8"/>
        </w:numPr>
        <w:tabs>
          <w:tab w:val="clear" w:pos="2520"/>
          <w:tab w:val="num" w:pos="360"/>
        </w:tabs>
        <w:autoSpaceDE w:val="0"/>
        <w:autoSpaceDN w:val="0"/>
        <w:adjustRightInd w:val="0"/>
        <w:spacing w:after="160"/>
        <w:ind w:left="576" w:right="-432" w:hanging="288"/>
        <w:rPr>
          <w:rFonts w:ascii="Verdana" w:hAnsi="Verdana" w:cs="Verdana"/>
          <w:sz w:val="20"/>
          <w:lang w:val="es-US"/>
        </w:rPr>
      </w:pPr>
      <w:r w:rsidRPr="0046641F">
        <w:rPr>
          <w:rFonts w:ascii="Verdana" w:hAnsi="Verdana" w:cs="Verdana"/>
          <w:sz w:val="20"/>
          <w:lang w:val="es-US"/>
        </w:rPr>
        <w:t>Mientras esté fuera del trabajo, es responsabilidad del trabajador proporcionar al departamento de personal un número de teléfono actual (ya sea listado o no listado) y una dirección donde se pueda contactar al trabajador</w:t>
      </w:r>
      <w:r w:rsidR="00686F95" w:rsidRPr="0046641F">
        <w:rPr>
          <w:rFonts w:ascii="Verdana" w:hAnsi="Verdana" w:cs="Verdana"/>
          <w:sz w:val="20"/>
          <w:lang w:val="es-US"/>
        </w:rPr>
        <w:t>.</w:t>
      </w:r>
    </w:p>
    <w:p w14:paraId="1C548D6F" w14:textId="2BAA09C4" w:rsidR="00686F95" w:rsidRPr="0046641F" w:rsidRDefault="0046641F" w:rsidP="00B8640B">
      <w:pPr>
        <w:numPr>
          <w:ilvl w:val="0"/>
          <w:numId w:val="8"/>
        </w:numPr>
        <w:tabs>
          <w:tab w:val="clear" w:pos="2520"/>
          <w:tab w:val="num" w:pos="360"/>
        </w:tabs>
        <w:autoSpaceDE w:val="0"/>
        <w:autoSpaceDN w:val="0"/>
        <w:adjustRightInd w:val="0"/>
        <w:spacing w:after="160"/>
        <w:ind w:left="576" w:hanging="288"/>
        <w:rPr>
          <w:rFonts w:ascii="Verdana" w:hAnsi="Verdana" w:cs="Verdana"/>
          <w:sz w:val="20"/>
          <w:lang w:val="es-US"/>
        </w:rPr>
      </w:pPr>
      <w:r w:rsidRPr="0046641F">
        <w:rPr>
          <w:rFonts w:ascii="Verdana" w:hAnsi="Verdana" w:cs="Verdana"/>
          <w:sz w:val="20"/>
          <w:lang w:val="es-US"/>
        </w:rPr>
        <w:t>El trabajador notificará al departamento de personal dentro de las 24 horas de cualquier cambio en su condición médica</w:t>
      </w:r>
      <w:r w:rsidR="00686F95" w:rsidRPr="0046641F">
        <w:rPr>
          <w:rFonts w:ascii="Verdana" w:hAnsi="Verdana" w:cs="Verdana"/>
          <w:sz w:val="20"/>
          <w:lang w:val="es-US"/>
        </w:rPr>
        <w:t>.</w:t>
      </w:r>
    </w:p>
    <w:p w14:paraId="72C2AAF8" w14:textId="35C0C8FC" w:rsidR="00686F95" w:rsidRPr="00D3328C" w:rsidRDefault="002C3F95" w:rsidP="00875C2D">
      <w:pPr>
        <w:autoSpaceDE w:val="0"/>
        <w:autoSpaceDN w:val="0"/>
        <w:adjustRightInd w:val="0"/>
        <w:spacing w:after="360"/>
        <w:rPr>
          <w:rFonts w:ascii="Verdana" w:hAnsi="Verdana" w:cs="Verdana"/>
          <w:b/>
          <w:bCs/>
          <w:szCs w:val="22"/>
          <w:lang w:val="es-US"/>
        </w:rPr>
      </w:pPr>
      <w:r w:rsidRPr="0046641F">
        <w:rPr>
          <w:rFonts w:ascii="Verdana" w:hAnsi="Verdana" w:cs="Verdana"/>
          <w:b/>
          <w:bCs/>
          <w:szCs w:val="22"/>
          <w:lang w:val="es-US"/>
        </w:rPr>
        <w:br w:type="page"/>
      </w:r>
      <w:r w:rsidR="00D3328C" w:rsidRPr="00D3328C">
        <w:rPr>
          <w:rFonts w:ascii="Verdana" w:hAnsi="Verdana" w:cs="Verdana"/>
          <w:b/>
          <w:bCs/>
          <w:szCs w:val="22"/>
          <w:lang w:val="es-US"/>
        </w:rPr>
        <w:lastRenderedPageBreak/>
        <w:t>Responsabilidades del empleador</w:t>
      </w:r>
    </w:p>
    <w:p w14:paraId="3125EF85" w14:textId="61572B54" w:rsidR="00686F95" w:rsidRPr="00D3328C" w:rsidRDefault="00D3328C" w:rsidP="00875C2D">
      <w:pPr>
        <w:autoSpaceDE w:val="0"/>
        <w:autoSpaceDN w:val="0"/>
        <w:adjustRightInd w:val="0"/>
        <w:spacing w:after="80"/>
        <w:rPr>
          <w:rFonts w:ascii="Verdana" w:hAnsi="Verdana" w:cs="Verdana"/>
          <w:b/>
          <w:bCs/>
          <w:sz w:val="20"/>
          <w:lang w:val="es-US"/>
        </w:rPr>
      </w:pPr>
      <w:r w:rsidRPr="00D3328C">
        <w:rPr>
          <w:rFonts w:ascii="Verdana" w:hAnsi="Verdana" w:cs="Verdana"/>
          <w:b/>
          <w:bCs/>
          <w:sz w:val="20"/>
          <w:lang w:val="es-US"/>
        </w:rPr>
        <w:t>Reportar accidente</w:t>
      </w:r>
    </w:p>
    <w:p w14:paraId="17628BDF" w14:textId="2CB82250" w:rsidR="00686F95" w:rsidRPr="00D3328C" w:rsidRDefault="00D3328C" w:rsidP="00024A5A">
      <w:pPr>
        <w:numPr>
          <w:ilvl w:val="0"/>
          <w:numId w:val="5"/>
        </w:numPr>
        <w:tabs>
          <w:tab w:val="clear" w:pos="2520"/>
          <w:tab w:val="num" w:pos="360"/>
        </w:tabs>
        <w:autoSpaceDE w:val="0"/>
        <w:autoSpaceDN w:val="0"/>
        <w:adjustRightInd w:val="0"/>
        <w:spacing w:after="160"/>
        <w:ind w:left="576" w:hanging="288"/>
        <w:rPr>
          <w:rFonts w:ascii="Verdana" w:hAnsi="Verdana" w:cs="Verdana"/>
          <w:sz w:val="20"/>
          <w:lang w:val="es-US"/>
        </w:rPr>
      </w:pPr>
      <w:r w:rsidRPr="00D3328C">
        <w:rPr>
          <w:rFonts w:ascii="Verdana" w:hAnsi="Verdana" w:cs="Verdana"/>
          <w:sz w:val="20"/>
          <w:lang w:val="es-US"/>
        </w:rPr>
        <w:t>El supervisor realizará un análisis de accidentes en todos los casos, independientemente de si ocurre una lesión</w:t>
      </w:r>
      <w:r w:rsidR="00686F95" w:rsidRPr="00D3328C">
        <w:rPr>
          <w:rFonts w:ascii="Verdana" w:hAnsi="Verdana" w:cs="Verdana"/>
          <w:sz w:val="20"/>
          <w:lang w:val="es-US"/>
        </w:rPr>
        <w:t>.</w:t>
      </w:r>
    </w:p>
    <w:p w14:paraId="3A9CB996" w14:textId="5BDD3A21" w:rsidR="00686F95" w:rsidRPr="00D3328C" w:rsidRDefault="00D3328C" w:rsidP="00D3328C">
      <w:pPr>
        <w:numPr>
          <w:ilvl w:val="0"/>
          <w:numId w:val="5"/>
        </w:numPr>
        <w:tabs>
          <w:tab w:val="clear" w:pos="2520"/>
        </w:tabs>
        <w:autoSpaceDE w:val="0"/>
        <w:autoSpaceDN w:val="0"/>
        <w:adjustRightInd w:val="0"/>
        <w:spacing w:after="160"/>
        <w:ind w:left="648"/>
        <w:rPr>
          <w:rFonts w:ascii="Verdana" w:hAnsi="Verdana" w:cs="Verdana"/>
          <w:sz w:val="20"/>
          <w:lang w:val="es-US"/>
        </w:rPr>
      </w:pPr>
      <w:r w:rsidRPr="00D3328C">
        <w:rPr>
          <w:rFonts w:ascii="Verdana" w:hAnsi="Verdana" w:cs="Verdana"/>
          <w:sz w:val="20"/>
          <w:lang w:val="es-US"/>
        </w:rPr>
        <w:t>Cuando ocurra un accidente que resulte en una lesión que requiera tratamiento médico profesional, el departamento de personal enviara un formulario completado de compensación para trabajadores (formulario 801) a la compañía de seguros (aseguradora) dentro de los cinco (5) días calendario desde que se tuvo conocimiento de la lesión o enfermedad</w:t>
      </w:r>
      <w:r w:rsidR="00686F95" w:rsidRPr="00D3328C">
        <w:rPr>
          <w:rFonts w:ascii="Verdana" w:hAnsi="Verdana" w:cs="Verdana"/>
          <w:sz w:val="20"/>
          <w:lang w:val="es-US"/>
        </w:rPr>
        <w:t>.</w:t>
      </w:r>
    </w:p>
    <w:p w14:paraId="29888596" w14:textId="41716D51" w:rsidR="00686F95" w:rsidRPr="00D3328C" w:rsidRDefault="00D3328C" w:rsidP="00024A5A">
      <w:pPr>
        <w:numPr>
          <w:ilvl w:val="0"/>
          <w:numId w:val="5"/>
        </w:numPr>
        <w:tabs>
          <w:tab w:val="clear" w:pos="2520"/>
          <w:tab w:val="num" w:pos="360"/>
        </w:tabs>
        <w:autoSpaceDE w:val="0"/>
        <w:autoSpaceDN w:val="0"/>
        <w:adjustRightInd w:val="0"/>
        <w:spacing w:after="120"/>
        <w:ind w:left="576" w:hanging="288"/>
        <w:rPr>
          <w:rFonts w:ascii="Verdana" w:hAnsi="Verdana" w:cs="Verdana"/>
          <w:sz w:val="20"/>
          <w:lang w:val="es-US"/>
        </w:rPr>
      </w:pPr>
      <w:r w:rsidRPr="00D3328C">
        <w:rPr>
          <w:rFonts w:ascii="Verdana" w:hAnsi="Verdana" w:cs="Verdana"/>
          <w:sz w:val="20"/>
          <w:lang w:val="es-US"/>
        </w:rPr>
        <w:t>Otra información se enviará tan pronto como esté disponible, incluyendo</w:t>
      </w:r>
      <w:r w:rsidR="00686F95" w:rsidRPr="00D3328C">
        <w:rPr>
          <w:rFonts w:ascii="Verdana" w:hAnsi="Verdana" w:cs="Verdana"/>
          <w:sz w:val="20"/>
          <w:lang w:val="es-US"/>
        </w:rPr>
        <w:t>:</w:t>
      </w:r>
    </w:p>
    <w:p w14:paraId="75799A04" w14:textId="71964CE1" w:rsidR="00686F95" w:rsidRPr="00D3328C" w:rsidRDefault="00D3328C" w:rsidP="00024A5A">
      <w:pPr>
        <w:numPr>
          <w:ilvl w:val="1"/>
          <w:numId w:val="12"/>
        </w:numPr>
        <w:autoSpaceDE w:val="0"/>
        <w:autoSpaceDN w:val="0"/>
        <w:adjustRightInd w:val="0"/>
        <w:spacing w:after="120"/>
        <w:ind w:left="1008" w:hanging="288"/>
        <w:rPr>
          <w:rFonts w:ascii="Verdana" w:hAnsi="Verdana" w:cs="Verdana"/>
          <w:sz w:val="20"/>
          <w:lang w:val="es-US"/>
        </w:rPr>
      </w:pPr>
      <w:r w:rsidRPr="00D3328C">
        <w:rPr>
          <w:rFonts w:ascii="Verdana" w:hAnsi="Verdana" w:cs="Verdana"/>
          <w:sz w:val="20"/>
          <w:lang w:val="es-US"/>
        </w:rPr>
        <w:t>Nombre del médico tratante del trabajador;</w:t>
      </w:r>
    </w:p>
    <w:p w14:paraId="55167314" w14:textId="03307EC8" w:rsidR="00686F95" w:rsidRPr="00D3328C" w:rsidRDefault="00D3328C" w:rsidP="00024A5A">
      <w:pPr>
        <w:numPr>
          <w:ilvl w:val="1"/>
          <w:numId w:val="12"/>
        </w:numPr>
        <w:autoSpaceDE w:val="0"/>
        <w:autoSpaceDN w:val="0"/>
        <w:adjustRightInd w:val="0"/>
        <w:spacing w:after="120"/>
        <w:ind w:left="1008" w:hanging="288"/>
        <w:rPr>
          <w:rFonts w:ascii="Verdana" w:hAnsi="Verdana" w:cs="Verdana"/>
          <w:sz w:val="20"/>
          <w:lang w:val="es-US"/>
        </w:rPr>
      </w:pPr>
      <w:r w:rsidRPr="00D3328C">
        <w:rPr>
          <w:rFonts w:ascii="Verdana" w:eastAsia="Verdana" w:hAnsi="Verdana" w:cs="Verdana"/>
          <w:b/>
          <w:color w:val="000000"/>
          <w:kern w:val="2"/>
          <w:sz w:val="20"/>
          <w:szCs w:val="24"/>
          <w:lang w:val="es-MX"/>
          <w14:ligatures w14:val="standardContextual"/>
        </w:rPr>
        <w:t>Formulario completado de permiso para regresar al trabajo</w:t>
      </w:r>
      <w:r w:rsidRPr="00D3328C">
        <w:rPr>
          <w:rFonts w:ascii="Verdana" w:eastAsia="Verdana" w:hAnsi="Verdana" w:cs="Verdana"/>
          <w:color w:val="000000"/>
          <w:kern w:val="2"/>
          <w:sz w:val="20"/>
          <w:szCs w:val="24"/>
          <w:lang w:val="es-MX"/>
          <w14:ligatures w14:val="standardContextual"/>
        </w:rPr>
        <w:t xml:space="preserve"> del médico tratante y documentación médica, si corresponde;</w:t>
      </w:r>
    </w:p>
    <w:p w14:paraId="5949A832" w14:textId="602AA4A3" w:rsidR="00686F95" w:rsidRPr="00D3328C" w:rsidRDefault="00D3328C" w:rsidP="00024A5A">
      <w:pPr>
        <w:numPr>
          <w:ilvl w:val="1"/>
          <w:numId w:val="12"/>
        </w:numPr>
        <w:autoSpaceDE w:val="0"/>
        <w:autoSpaceDN w:val="0"/>
        <w:adjustRightInd w:val="0"/>
        <w:spacing w:after="120"/>
        <w:ind w:left="1008" w:hanging="288"/>
        <w:rPr>
          <w:rFonts w:ascii="Verdana" w:hAnsi="Verdana" w:cs="Verdana"/>
          <w:i/>
          <w:sz w:val="20"/>
          <w:lang w:val="es-US"/>
        </w:rPr>
      </w:pPr>
      <w:r w:rsidRPr="00D3328C">
        <w:rPr>
          <w:rFonts w:ascii="Verdana" w:hAnsi="Verdana" w:cs="Verdana"/>
          <w:b/>
          <w:sz w:val="20"/>
          <w:lang w:val="es-MX"/>
        </w:rPr>
        <w:t>Descripción del trabajo</w:t>
      </w:r>
      <w:r w:rsidRPr="00D3328C">
        <w:rPr>
          <w:rFonts w:ascii="Verdana" w:hAnsi="Verdana" w:cs="Verdana"/>
          <w:sz w:val="20"/>
          <w:lang w:val="es-MX"/>
        </w:rPr>
        <w:t xml:space="preserve"> transitorio o modificado o regular completada;</w:t>
      </w:r>
    </w:p>
    <w:p w14:paraId="79C66F83" w14:textId="26B1C0A5" w:rsidR="00686F95" w:rsidRPr="00D3328C" w:rsidRDefault="00D3328C" w:rsidP="00024A5A">
      <w:pPr>
        <w:numPr>
          <w:ilvl w:val="1"/>
          <w:numId w:val="12"/>
        </w:numPr>
        <w:autoSpaceDE w:val="0"/>
        <w:autoSpaceDN w:val="0"/>
        <w:adjustRightInd w:val="0"/>
        <w:spacing w:after="120"/>
        <w:ind w:left="1008" w:hanging="288"/>
        <w:rPr>
          <w:rFonts w:ascii="Verdana" w:hAnsi="Verdana" w:cs="Verdana"/>
          <w:sz w:val="20"/>
          <w:lang w:val="es-US"/>
        </w:rPr>
      </w:pPr>
      <w:r w:rsidRPr="00D3328C">
        <w:rPr>
          <w:rFonts w:ascii="Verdana" w:eastAsia="Verdana" w:hAnsi="Verdana" w:cs="Verdana"/>
          <w:color w:val="000000"/>
          <w:kern w:val="2"/>
          <w:sz w:val="20"/>
          <w:szCs w:val="24"/>
          <w:lang w:val="es-MX"/>
          <w14:ligatures w14:val="standardContextual"/>
        </w:rPr>
        <w:t>Carta de</w:t>
      </w:r>
      <w:r w:rsidRPr="00D3328C">
        <w:rPr>
          <w:rFonts w:ascii="Verdana" w:eastAsia="Verdana" w:hAnsi="Verdana" w:cs="Verdana"/>
          <w:b/>
          <w:color w:val="000000"/>
          <w:kern w:val="2"/>
          <w:sz w:val="20"/>
          <w:szCs w:val="24"/>
          <w:lang w:val="es-MX"/>
          <w14:ligatures w14:val="standardContextual"/>
        </w:rPr>
        <w:t xml:space="preserve"> oferta de trabajo </w:t>
      </w:r>
      <w:r w:rsidRPr="00D3328C">
        <w:rPr>
          <w:rFonts w:ascii="Verdana" w:eastAsia="Verdana" w:hAnsi="Verdana" w:cs="Verdana"/>
          <w:color w:val="000000"/>
          <w:kern w:val="2"/>
          <w:sz w:val="20"/>
          <w:szCs w:val="24"/>
          <w:lang w:val="es-MX"/>
          <w14:ligatures w14:val="standardContextual"/>
        </w:rPr>
        <w:t>y respuestas.</w:t>
      </w:r>
    </w:p>
    <w:p w14:paraId="4CB0DD44" w14:textId="305028EA" w:rsidR="00686F95" w:rsidRPr="00D3328C" w:rsidRDefault="00D3328C" w:rsidP="00024A5A">
      <w:pPr>
        <w:numPr>
          <w:ilvl w:val="0"/>
          <w:numId w:val="5"/>
        </w:numPr>
        <w:tabs>
          <w:tab w:val="clear" w:pos="2520"/>
          <w:tab w:val="num" w:pos="360"/>
        </w:tabs>
        <w:autoSpaceDE w:val="0"/>
        <w:autoSpaceDN w:val="0"/>
        <w:adjustRightInd w:val="0"/>
        <w:spacing w:after="240"/>
        <w:ind w:left="576" w:hanging="288"/>
        <w:rPr>
          <w:rFonts w:ascii="Verdana" w:hAnsi="Verdana" w:cs="Verdana"/>
          <w:sz w:val="20"/>
          <w:lang w:val="es-US"/>
        </w:rPr>
      </w:pPr>
      <w:r w:rsidRPr="00D3328C">
        <w:rPr>
          <w:rFonts w:ascii="Verdana" w:hAnsi="Verdana" w:cs="Verdana"/>
          <w:sz w:val="20"/>
          <w:lang w:val="es-MX"/>
        </w:rPr>
        <w:t>El supervisor notificará a la compañía de seguros (aseguradora) cualquier cambio en el estado médico o laboral del trabajador tan pronto como sea posible</w:t>
      </w:r>
      <w:r w:rsidR="00686F95" w:rsidRPr="00D3328C">
        <w:rPr>
          <w:rFonts w:ascii="Verdana" w:hAnsi="Verdana" w:cs="Verdana"/>
          <w:sz w:val="20"/>
          <w:lang w:val="es-US"/>
        </w:rPr>
        <w:t>.</w:t>
      </w:r>
    </w:p>
    <w:p w14:paraId="38254A1A" w14:textId="472CB872" w:rsidR="00686F95" w:rsidRPr="00B66013" w:rsidRDefault="00B66013" w:rsidP="00673118">
      <w:pPr>
        <w:autoSpaceDE w:val="0"/>
        <w:autoSpaceDN w:val="0"/>
        <w:adjustRightInd w:val="0"/>
        <w:spacing w:after="80"/>
        <w:rPr>
          <w:rFonts w:ascii="Verdana" w:hAnsi="Verdana" w:cs="Verdana"/>
          <w:b/>
          <w:bCs/>
          <w:sz w:val="20"/>
          <w:lang w:val="es-US"/>
        </w:rPr>
      </w:pPr>
      <w:r w:rsidRPr="00B66013">
        <w:rPr>
          <w:rFonts w:ascii="Verdana" w:hAnsi="Verdana" w:cs="Verdana"/>
          <w:b/>
          <w:bCs/>
          <w:sz w:val="20"/>
          <w:lang w:val="es-US"/>
        </w:rPr>
        <w:t>Tratamiento médico y condición física para tiempo temporal o transitorio</w:t>
      </w:r>
    </w:p>
    <w:p w14:paraId="09989D77" w14:textId="714E5BA2" w:rsidR="00686F95" w:rsidRPr="00B66013" w:rsidRDefault="00B66013" w:rsidP="00024A5A">
      <w:pPr>
        <w:numPr>
          <w:ilvl w:val="0"/>
          <w:numId w:val="7"/>
        </w:numPr>
        <w:tabs>
          <w:tab w:val="clear" w:pos="2520"/>
          <w:tab w:val="num" w:pos="360"/>
        </w:tabs>
        <w:autoSpaceDE w:val="0"/>
        <w:autoSpaceDN w:val="0"/>
        <w:adjustRightInd w:val="0"/>
        <w:spacing w:after="160"/>
        <w:ind w:left="576" w:hanging="288"/>
        <w:rPr>
          <w:rFonts w:ascii="Verdana" w:hAnsi="Verdana" w:cs="Verdana"/>
          <w:b/>
          <w:bCs/>
          <w:iCs/>
          <w:sz w:val="20"/>
          <w:lang w:val="es-US"/>
        </w:rPr>
      </w:pPr>
      <w:r w:rsidRPr="00B66013">
        <w:rPr>
          <w:rFonts w:ascii="Verdana" w:eastAsia="Verdana" w:hAnsi="Verdana" w:cs="Verdana"/>
          <w:color w:val="000000"/>
          <w:kern w:val="2"/>
          <w:sz w:val="20"/>
          <w:szCs w:val="24"/>
          <w:lang w:val="es-MX"/>
          <w14:ligatures w14:val="standardContextual"/>
        </w:rPr>
        <w:t xml:space="preserve">Se proporcionará al trabajador un formulario de </w:t>
      </w:r>
      <w:r w:rsidRPr="00B66013">
        <w:rPr>
          <w:rFonts w:ascii="Verdana" w:eastAsia="Verdana" w:hAnsi="Verdana" w:cs="Verdana"/>
          <w:b/>
          <w:color w:val="000000"/>
          <w:kern w:val="2"/>
          <w:sz w:val="20"/>
          <w:szCs w:val="24"/>
          <w:lang w:val="es-MX"/>
          <w14:ligatures w14:val="standardContextual"/>
        </w:rPr>
        <w:t xml:space="preserve">autorización para regresar al trabajo </w:t>
      </w:r>
      <w:r w:rsidRPr="00B66013">
        <w:rPr>
          <w:rFonts w:ascii="Verdana" w:eastAsia="Verdana" w:hAnsi="Verdana" w:cs="Verdana"/>
          <w:color w:val="000000"/>
          <w:kern w:val="2"/>
          <w:sz w:val="20"/>
          <w:szCs w:val="24"/>
          <w:lang w:val="es-MX"/>
          <w14:ligatures w14:val="standardContextual"/>
        </w:rPr>
        <w:t xml:space="preserve">y (o) un completado de </w:t>
      </w:r>
      <w:r w:rsidRPr="00B66013">
        <w:rPr>
          <w:rFonts w:ascii="Verdana" w:eastAsia="Verdana" w:hAnsi="Verdana" w:cs="Verdana"/>
          <w:b/>
          <w:color w:val="000000"/>
          <w:kern w:val="2"/>
          <w:sz w:val="20"/>
          <w:szCs w:val="24"/>
          <w:lang w:val="es-MX"/>
          <w14:ligatures w14:val="standardContextual"/>
        </w:rPr>
        <w:t>descripción del trabajo</w:t>
      </w:r>
      <w:r w:rsidRPr="00B66013">
        <w:rPr>
          <w:rFonts w:ascii="Verdana" w:eastAsia="Verdana" w:hAnsi="Verdana" w:cs="Verdana"/>
          <w:color w:val="000000"/>
          <w:kern w:val="2"/>
          <w:sz w:val="20"/>
          <w:szCs w:val="24"/>
          <w:lang w:val="es-MX"/>
          <w14:ligatures w14:val="standardContextual"/>
        </w:rPr>
        <w:t xml:space="preserve"> (si está disponible) para que lo lleve al médico tratante para su </w:t>
      </w:r>
      <w:proofErr w:type="spellStart"/>
      <w:r w:rsidRPr="00B66013">
        <w:rPr>
          <w:rFonts w:ascii="Verdana" w:eastAsia="Verdana" w:hAnsi="Verdana" w:cs="Verdana"/>
          <w:color w:val="000000"/>
          <w:kern w:val="2"/>
          <w:sz w:val="20"/>
          <w:szCs w:val="24"/>
          <w:lang w:val="es-MX"/>
          <w14:ligatures w14:val="standardContextual"/>
        </w:rPr>
        <w:t>completación</w:t>
      </w:r>
      <w:proofErr w:type="spellEnd"/>
      <w:r w:rsidRPr="00B66013">
        <w:rPr>
          <w:rFonts w:ascii="Verdana" w:eastAsia="Verdana" w:hAnsi="Verdana" w:cs="Verdana"/>
          <w:color w:val="000000"/>
          <w:kern w:val="2"/>
          <w:sz w:val="20"/>
          <w:szCs w:val="24"/>
          <w:lang w:val="es-MX"/>
          <w14:ligatures w14:val="standardContextual"/>
        </w:rPr>
        <w:t xml:space="preserve"> y (o) aprobación</w:t>
      </w:r>
      <w:r w:rsidR="00686F95" w:rsidRPr="00B66013">
        <w:rPr>
          <w:rFonts w:ascii="Verdana" w:hAnsi="Verdana" w:cs="Verdana"/>
          <w:sz w:val="20"/>
          <w:lang w:val="es-US"/>
        </w:rPr>
        <w:t>.</w:t>
      </w:r>
    </w:p>
    <w:p w14:paraId="3EDDA5CA" w14:textId="2F76C50B" w:rsidR="00686F95" w:rsidRPr="00B66013" w:rsidRDefault="00B66013" w:rsidP="00024A5A">
      <w:pPr>
        <w:numPr>
          <w:ilvl w:val="0"/>
          <w:numId w:val="7"/>
        </w:numPr>
        <w:tabs>
          <w:tab w:val="clear" w:pos="2520"/>
          <w:tab w:val="num" w:pos="360"/>
        </w:tabs>
        <w:autoSpaceDE w:val="0"/>
        <w:autoSpaceDN w:val="0"/>
        <w:adjustRightInd w:val="0"/>
        <w:spacing w:after="160"/>
        <w:ind w:left="576" w:hanging="288"/>
        <w:rPr>
          <w:rFonts w:ascii="Verdana" w:hAnsi="Verdana" w:cs="Verdana"/>
          <w:sz w:val="20"/>
          <w:lang w:val="es-US"/>
        </w:rPr>
      </w:pPr>
      <w:r w:rsidRPr="00B66013">
        <w:rPr>
          <w:rFonts w:ascii="Verdana" w:eastAsia="Verdana" w:hAnsi="Verdana" w:cs="Verdana"/>
          <w:color w:val="000000"/>
          <w:kern w:val="2"/>
          <w:sz w:val="20"/>
          <w:szCs w:val="24"/>
          <w:lang w:val="es-MX"/>
          <w14:ligatures w14:val="standardContextual"/>
        </w:rPr>
        <w:t xml:space="preserve">En el momento del primer tratamiento médico, se debe completar el formulario de </w:t>
      </w:r>
      <w:r w:rsidRPr="00B66013">
        <w:rPr>
          <w:rFonts w:ascii="Verdana" w:eastAsia="Verdana" w:hAnsi="Verdana" w:cs="Verdana"/>
          <w:b/>
          <w:color w:val="000000"/>
          <w:kern w:val="2"/>
          <w:sz w:val="20"/>
          <w:szCs w:val="24"/>
          <w:lang w:val="es-MX"/>
          <w14:ligatures w14:val="standardContextual"/>
        </w:rPr>
        <w:t xml:space="preserve">autorización para regresar al trabajo </w:t>
      </w:r>
      <w:r w:rsidRPr="00B66013">
        <w:rPr>
          <w:rFonts w:ascii="Verdana" w:eastAsia="Verdana" w:hAnsi="Verdana" w:cs="Verdana"/>
          <w:color w:val="000000"/>
          <w:kern w:val="2"/>
          <w:sz w:val="20"/>
          <w:szCs w:val="24"/>
          <w:lang w:val="es-MX"/>
          <w14:ligatures w14:val="standardContextual"/>
        </w:rPr>
        <w:t>y devolverlo al departamento de personal. En caso de que no se haya completado, el departamento de personal solicitará uno al médico tratante</w:t>
      </w:r>
      <w:r w:rsidR="00686F95" w:rsidRPr="00B66013">
        <w:rPr>
          <w:rFonts w:ascii="Verdana" w:hAnsi="Verdana" w:cs="Verdana"/>
          <w:sz w:val="20"/>
          <w:lang w:val="es-US"/>
        </w:rPr>
        <w:t>.</w:t>
      </w:r>
    </w:p>
    <w:p w14:paraId="582DFBC4" w14:textId="3A6F61C2" w:rsidR="00686F95" w:rsidRPr="00B66013" w:rsidRDefault="00B66013" w:rsidP="00024A5A">
      <w:pPr>
        <w:numPr>
          <w:ilvl w:val="0"/>
          <w:numId w:val="7"/>
        </w:numPr>
        <w:tabs>
          <w:tab w:val="clear" w:pos="2520"/>
          <w:tab w:val="num" w:pos="360"/>
        </w:tabs>
        <w:autoSpaceDE w:val="0"/>
        <w:autoSpaceDN w:val="0"/>
        <w:adjustRightInd w:val="0"/>
        <w:spacing w:after="240"/>
        <w:ind w:left="576" w:hanging="288"/>
        <w:rPr>
          <w:rFonts w:ascii="Verdana" w:hAnsi="Verdana" w:cs="Verdana"/>
          <w:sz w:val="20"/>
          <w:lang w:val="es-US"/>
        </w:rPr>
      </w:pPr>
      <w:r w:rsidRPr="00B66013">
        <w:rPr>
          <w:rFonts w:ascii="Verdana" w:eastAsia="Verdana" w:hAnsi="Verdana" w:cs="Verdana"/>
          <w:color w:val="000000"/>
          <w:kern w:val="2"/>
          <w:sz w:val="20"/>
          <w:szCs w:val="24"/>
          <w:lang w:val="es-MX"/>
          <w14:ligatures w14:val="standardContextual"/>
        </w:rPr>
        <w:t xml:space="preserve">El formulario completado de </w:t>
      </w:r>
      <w:r w:rsidRPr="00B66013">
        <w:rPr>
          <w:rFonts w:ascii="Verdana" w:eastAsia="Verdana" w:hAnsi="Verdana" w:cs="Verdana"/>
          <w:b/>
          <w:color w:val="000000"/>
          <w:kern w:val="2"/>
          <w:sz w:val="20"/>
          <w:szCs w:val="24"/>
          <w:lang w:val="es-MX"/>
          <w14:ligatures w14:val="standardContextual"/>
        </w:rPr>
        <w:t xml:space="preserve">autorización para regresar al trabajo </w:t>
      </w:r>
      <w:r w:rsidRPr="00B66013">
        <w:rPr>
          <w:rFonts w:ascii="Verdana" w:eastAsia="Verdana" w:hAnsi="Verdana" w:cs="Verdana"/>
          <w:color w:val="000000"/>
          <w:kern w:val="2"/>
          <w:sz w:val="20"/>
          <w:szCs w:val="24"/>
          <w:lang w:val="es-MX"/>
          <w14:ligatures w14:val="standardContextual"/>
        </w:rPr>
        <w:t xml:space="preserve">será revisado por el departamento de personal. Se puede preparar un formulario temporal o transitorio de </w:t>
      </w:r>
      <w:r w:rsidRPr="00B66013">
        <w:rPr>
          <w:rFonts w:ascii="Verdana" w:eastAsia="Verdana" w:hAnsi="Verdana" w:cs="Verdana"/>
          <w:b/>
          <w:color w:val="000000"/>
          <w:kern w:val="2"/>
          <w:sz w:val="20"/>
          <w:szCs w:val="24"/>
          <w:lang w:val="es-MX"/>
          <w14:ligatures w14:val="standardContextual"/>
        </w:rPr>
        <w:t>descripción del trabajo</w:t>
      </w:r>
      <w:r w:rsidRPr="00B66013">
        <w:rPr>
          <w:rFonts w:ascii="Verdana" w:eastAsia="Verdana" w:hAnsi="Verdana" w:cs="Verdana"/>
          <w:color w:val="000000"/>
          <w:kern w:val="2"/>
          <w:sz w:val="20"/>
          <w:szCs w:val="24"/>
          <w:lang w:val="es-MX"/>
          <w14:ligatures w14:val="standardContextual"/>
        </w:rPr>
        <w:t xml:space="preserve"> utilizando la información obtenida del médico tratante para su revisión y aprobación</w:t>
      </w:r>
      <w:r w:rsidR="00686F95" w:rsidRPr="00B66013">
        <w:rPr>
          <w:rFonts w:ascii="Verdana" w:hAnsi="Verdana" w:cs="Verdana"/>
          <w:sz w:val="20"/>
          <w:lang w:val="es-US"/>
        </w:rPr>
        <w:t>.</w:t>
      </w:r>
    </w:p>
    <w:p w14:paraId="77206FAF" w14:textId="64CB0CC7" w:rsidR="00686F95" w:rsidRPr="00F84CA2" w:rsidRDefault="00F84CA2" w:rsidP="00673118">
      <w:pPr>
        <w:autoSpaceDE w:val="0"/>
        <w:autoSpaceDN w:val="0"/>
        <w:adjustRightInd w:val="0"/>
        <w:spacing w:after="80"/>
        <w:rPr>
          <w:rFonts w:ascii="Verdana" w:hAnsi="Verdana" w:cs="Verdana"/>
          <w:b/>
          <w:bCs/>
          <w:sz w:val="20"/>
          <w:lang w:val="es-US"/>
        </w:rPr>
      </w:pPr>
      <w:r w:rsidRPr="00F84CA2">
        <w:rPr>
          <w:rFonts w:ascii="Verdana" w:hAnsi="Verdana" w:cs="Verdana"/>
          <w:b/>
          <w:bCs/>
          <w:sz w:val="20"/>
          <w:lang w:val="es-US"/>
        </w:rPr>
        <w:t>Carta de oferta de empleo</w:t>
      </w:r>
    </w:p>
    <w:p w14:paraId="3269727A" w14:textId="5C190ADC" w:rsidR="00686F95" w:rsidRPr="005B4005" w:rsidRDefault="005B4005" w:rsidP="00024A5A">
      <w:pPr>
        <w:numPr>
          <w:ilvl w:val="0"/>
          <w:numId w:val="5"/>
        </w:numPr>
        <w:tabs>
          <w:tab w:val="clear" w:pos="2520"/>
          <w:tab w:val="num" w:pos="360"/>
        </w:tabs>
        <w:autoSpaceDE w:val="0"/>
        <w:autoSpaceDN w:val="0"/>
        <w:adjustRightInd w:val="0"/>
        <w:spacing w:after="160"/>
        <w:ind w:left="576" w:right="72" w:hanging="288"/>
        <w:rPr>
          <w:rFonts w:ascii="Verdana" w:hAnsi="Verdana" w:cs="Verdana"/>
          <w:sz w:val="20"/>
          <w:lang w:val="es-US"/>
        </w:rPr>
      </w:pPr>
      <w:r w:rsidRPr="005B4005">
        <w:rPr>
          <w:rFonts w:ascii="Verdana" w:eastAsia="Verdana" w:hAnsi="Verdana" w:cs="Verdana"/>
          <w:color w:val="000000"/>
          <w:kern w:val="2"/>
          <w:sz w:val="20"/>
          <w:szCs w:val="24"/>
          <w:lang w:val="es-MX"/>
          <w14:ligatures w14:val="standardContextual"/>
        </w:rPr>
        <w:t xml:space="preserve">Una vez recibido un formulario firmado de </w:t>
      </w:r>
      <w:r w:rsidRPr="005B4005">
        <w:rPr>
          <w:rFonts w:ascii="Verdana" w:eastAsia="Verdana" w:hAnsi="Verdana" w:cs="Verdana"/>
          <w:b/>
          <w:color w:val="000000"/>
          <w:kern w:val="2"/>
          <w:sz w:val="20"/>
          <w:szCs w:val="24"/>
          <w:lang w:val="es-MX"/>
          <w14:ligatures w14:val="standardContextual"/>
        </w:rPr>
        <w:t>descripción del trabajo</w:t>
      </w:r>
      <w:r w:rsidRPr="005B4005">
        <w:rPr>
          <w:rFonts w:ascii="Verdana" w:eastAsia="Verdana" w:hAnsi="Verdana" w:cs="Verdana"/>
          <w:color w:val="000000"/>
          <w:kern w:val="2"/>
          <w:sz w:val="20"/>
          <w:szCs w:val="24"/>
          <w:lang w:val="es-MX"/>
          <w14:ligatures w14:val="standardContextual"/>
        </w:rPr>
        <w:t xml:space="preserve"> temporal o transitorio por parte del médico tratante, el empleador preparara una </w:t>
      </w:r>
      <w:r w:rsidRPr="005B4005">
        <w:rPr>
          <w:rFonts w:ascii="Verdana" w:eastAsia="Verdana" w:hAnsi="Verdana" w:cs="Verdana"/>
          <w:b/>
          <w:color w:val="000000"/>
          <w:kern w:val="2"/>
          <w:sz w:val="20"/>
          <w:szCs w:val="24"/>
          <w:lang w:val="es-MX"/>
          <w14:ligatures w14:val="standardContextual"/>
        </w:rPr>
        <w:t>carta de oferta</w:t>
      </w:r>
      <w:r w:rsidRPr="005B4005">
        <w:rPr>
          <w:rFonts w:ascii="Verdana" w:eastAsia="Verdana" w:hAnsi="Verdana" w:cs="Verdana"/>
          <w:color w:val="000000"/>
          <w:kern w:val="2"/>
          <w:sz w:val="20"/>
          <w:szCs w:val="24"/>
          <w:lang w:val="es-MX"/>
          <w14:ligatures w14:val="standardContextual"/>
        </w:rPr>
        <w:t xml:space="preserve"> de empleo por escrito. Será enviada por correo regular y certificado a la última dirección conocida del trabajador o presentada al trabajador</w:t>
      </w:r>
      <w:r w:rsidR="00686F95" w:rsidRPr="005B4005">
        <w:rPr>
          <w:rFonts w:ascii="Verdana" w:hAnsi="Verdana" w:cs="Verdana"/>
          <w:sz w:val="20"/>
          <w:lang w:val="es-US"/>
        </w:rPr>
        <w:t>.</w:t>
      </w:r>
    </w:p>
    <w:p w14:paraId="12598D5C" w14:textId="7C8AF49B" w:rsidR="00686F95" w:rsidRPr="005B4005" w:rsidRDefault="005B4005" w:rsidP="00024A5A">
      <w:pPr>
        <w:numPr>
          <w:ilvl w:val="0"/>
          <w:numId w:val="6"/>
        </w:numPr>
        <w:tabs>
          <w:tab w:val="clear" w:pos="2520"/>
          <w:tab w:val="num" w:pos="360"/>
        </w:tabs>
        <w:autoSpaceDE w:val="0"/>
        <w:autoSpaceDN w:val="0"/>
        <w:adjustRightInd w:val="0"/>
        <w:spacing w:after="160"/>
        <w:ind w:left="576" w:hanging="288"/>
        <w:rPr>
          <w:rFonts w:ascii="Verdana" w:hAnsi="Verdana" w:cs="Verdana"/>
          <w:sz w:val="20"/>
          <w:lang w:val="es-US"/>
        </w:rPr>
      </w:pPr>
      <w:r w:rsidRPr="005B4005">
        <w:rPr>
          <w:rFonts w:ascii="Verdana" w:eastAsia="Verdana" w:hAnsi="Verdana" w:cs="Verdana"/>
          <w:color w:val="000000"/>
          <w:kern w:val="2"/>
          <w:sz w:val="20"/>
          <w:szCs w:val="24"/>
          <w:lang w:val="es-MX"/>
          <w14:ligatures w14:val="standardContextual"/>
        </w:rPr>
        <w:t>La carta indicará la aprobación del médico y explicará las responsabilidades del trabajo, la fecha de inicio, el salario, las horas, la duración prevista de la asignación laboral transitoria, el número de teléfono y la ubicación del trabajo transitorio</w:t>
      </w:r>
      <w:r w:rsidR="00686F95" w:rsidRPr="005B4005">
        <w:rPr>
          <w:rFonts w:ascii="Verdana" w:hAnsi="Verdana" w:cs="Verdana"/>
          <w:sz w:val="20"/>
          <w:lang w:val="es-US"/>
        </w:rPr>
        <w:t>.</w:t>
      </w:r>
    </w:p>
    <w:p w14:paraId="1090D080" w14:textId="4991B041" w:rsidR="00686F95" w:rsidRPr="005B4005" w:rsidRDefault="005B4005" w:rsidP="00024A5A">
      <w:pPr>
        <w:numPr>
          <w:ilvl w:val="0"/>
          <w:numId w:val="6"/>
        </w:numPr>
        <w:tabs>
          <w:tab w:val="clear" w:pos="2520"/>
          <w:tab w:val="num" w:pos="360"/>
        </w:tabs>
        <w:autoSpaceDE w:val="0"/>
        <w:autoSpaceDN w:val="0"/>
        <w:adjustRightInd w:val="0"/>
        <w:spacing w:after="160"/>
        <w:ind w:left="576" w:hanging="288"/>
        <w:rPr>
          <w:rFonts w:ascii="Verdana" w:hAnsi="Verdana" w:cs="Verdana"/>
          <w:bCs/>
          <w:i/>
          <w:iCs/>
          <w:sz w:val="20"/>
          <w:lang w:val="es-US"/>
        </w:rPr>
      </w:pPr>
      <w:r w:rsidRPr="005B4005">
        <w:rPr>
          <w:rFonts w:ascii="Verdana" w:eastAsia="Verdana" w:hAnsi="Verdana" w:cs="Verdana"/>
          <w:color w:val="000000"/>
          <w:kern w:val="2"/>
          <w:sz w:val="20"/>
          <w:szCs w:val="24"/>
          <w:lang w:val="es-MX"/>
          <w14:ligatures w14:val="standardContextual"/>
        </w:rPr>
        <w:t xml:space="preserve">Se pedirá al trabajador que firme en la parte inferior de la </w:t>
      </w:r>
      <w:r w:rsidRPr="005B4005">
        <w:rPr>
          <w:rFonts w:ascii="Verdana" w:eastAsia="Verdana" w:hAnsi="Verdana" w:cs="Verdana"/>
          <w:b/>
          <w:color w:val="000000"/>
          <w:kern w:val="2"/>
          <w:sz w:val="20"/>
          <w:szCs w:val="24"/>
          <w:lang w:val="es-MX"/>
          <w14:ligatures w14:val="standardContextual"/>
        </w:rPr>
        <w:t>carta de oferta</w:t>
      </w:r>
      <w:r w:rsidRPr="005B4005">
        <w:rPr>
          <w:rFonts w:ascii="Verdana" w:eastAsia="Verdana" w:hAnsi="Verdana" w:cs="Verdana"/>
          <w:color w:val="000000"/>
          <w:kern w:val="2"/>
          <w:sz w:val="20"/>
          <w:szCs w:val="24"/>
          <w:lang w:val="es-MX"/>
          <w14:ligatures w14:val="standardContextual"/>
        </w:rPr>
        <w:t xml:space="preserve"> de trabajo indicando si acepta o rechaza la asignación laboral ofrecida</w:t>
      </w:r>
      <w:r w:rsidR="00686F95" w:rsidRPr="005B4005">
        <w:rPr>
          <w:rFonts w:ascii="Verdana" w:hAnsi="Verdana" w:cs="Verdana"/>
          <w:sz w:val="20"/>
          <w:lang w:val="es-US"/>
        </w:rPr>
        <w:t>.</w:t>
      </w:r>
    </w:p>
    <w:p w14:paraId="1E9B7C51" w14:textId="15930D22" w:rsidR="00686F95" w:rsidRPr="005B4005" w:rsidRDefault="005B4005" w:rsidP="00024A5A">
      <w:pPr>
        <w:numPr>
          <w:ilvl w:val="0"/>
          <w:numId w:val="6"/>
        </w:numPr>
        <w:tabs>
          <w:tab w:val="clear" w:pos="2520"/>
          <w:tab w:val="num" w:pos="360"/>
        </w:tabs>
        <w:autoSpaceDE w:val="0"/>
        <w:autoSpaceDN w:val="0"/>
        <w:adjustRightInd w:val="0"/>
        <w:spacing w:after="160"/>
        <w:ind w:left="576" w:hanging="288"/>
        <w:rPr>
          <w:rFonts w:ascii="Verdana" w:hAnsi="Verdana" w:cs="Verdana"/>
          <w:bCs/>
          <w:i/>
          <w:iCs/>
          <w:sz w:val="20"/>
          <w:lang w:val="es-US"/>
        </w:rPr>
      </w:pPr>
      <w:r w:rsidRPr="005B4005">
        <w:rPr>
          <w:rFonts w:ascii="Verdana" w:eastAsia="Verdana" w:hAnsi="Verdana" w:cs="Verdana"/>
          <w:color w:val="000000"/>
          <w:kern w:val="2"/>
          <w:sz w:val="20"/>
          <w:szCs w:val="24"/>
          <w:lang w:val="es-MX"/>
          <w14:ligatures w14:val="standardContextual"/>
        </w:rPr>
        <w:t xml:space="preserve">Se enviarán copias de la </w:t>
      </w:r>
      <w:r w:rsidRPr="005B4005">
        <w:rPr>
          <w:rFonts w:ascii="Verdana" w:eastAsia="Verdana" w:hAnsi="Verdana" w:cs="Verdana"/>
          <w:b/>
          <w:color w:val="000000"/>
          <w:kern w:val="2"/>
          <w:sz w:val="20"/>
          <w:szCs w:val="24"/>
          <w:lang w:val="es-MX"/>
          <w14:ligatures w14:val="standardContextual"/>
        </w:rPr>
        <w:t>descripción del trabajo</w:t>
      </w:r>
      <w:r w:rsidRPr="005B4005">
        <w:rPr>
          <w:rFonts w:ascii="Verdana" w:eastAsia="Verdana" w:hAnsi="Verdana" w:cs="Verdana"/>
          <w:color w:val="000000"/>
          <w:kern w:val="2"/>
          <w:sz w:val="20"/>
          <w:szCs w:val="24"/>
          <w:lang w:val="es-MX"/>
          <w14:ligatures w14:val="standardContextual"/>
        </w:rPr>
        <w:t xml:space="preserve">, los </w:t>
      </w:r>
      <w:r w:rsidRPr="005B4005">
        <w:rPr>
          <w:rFonts w:ascii="Verdana" w:eastAsia="Verdana" w:hAnsi="Verdana" w:cs="Verdana"/>
          <w:b/>
          <w:color w:val="000000"/>
          <w:kern w:val="2"/>
          <w:sz w:val="20"/>
          <w:szCs w:val="24"/>
          <w:lang w:val="es-MX"/>
          <w14:ligatures w14:val="standardContextual"/>
        </w:rPr>
        <w:t>permisos para trabajar</w:t>
      </w:r>
      <w:r w:rsidRPr="005B4005">
        <w:rPr>
          <w:rFonts w:ascii="Verdana" w:eastAsia="Verdana" w:hAnsi="Verdana" w:cs="Verdana"/>
          <w:color w:val="000000"/>
          <w:kern w:val="2"/>
          <w:sz w:val="20"/>
          <w:szCs w:val="24"/>
          <w:lang w:val="es-MX"/>
          <w14:ligatures w14:val="standardContextual"/>
        </w:rPr>
        <w:t xml:space="preserve"> y las cartas de </w:t>
      </w:r>
      <w:r w:rsidRPr="005B4005">
        <w:rPr>
          <w:rFonts w:ascii="Verdana" w:eastAsia="Verdana" w:hAnsi="Verdana" w:cs="Verdana"/>
          <w:b/>
          <w:color w:val="000000"/>
          <w:kern w:val="2"/>
          <w:sz w:val="20"/>
          <w:szCs w:val="24"/>
          <w:lang w:val="es-MX"/>
          <w14:ligatures w14:val="standardContextual"/>
        </w:rPr>
        <w:t>oferta de empleo</w:t>
      </w:r>
      <w:r w:rsidRPr="005B4005">
        <w:rPr>
          <w:rFonts w:ascii="Verdana" w:eastAsia="Verdana" w:hAnsi="Verdana" w:cs="Verdana"/>
          <w:color w:val="000000"/>
          <w:kern w:val="2"/>
          <w:sz w:val="20"/>
          <w:szCs w:val="24"/>
          <w:lang w:val="es-MX"/>
          <w14:ligatures w14:val="standardContextual"/>
        </w:rPr>
        <w:t xml:space="preserve"> a la compañía de seguros (aseguradora)</w:t>
      </w:r>
      <w:r w:rsidR="00686F95" w:rsidRPr="005B4005">
        <w:rPr>
          <w:rFonts w:ascii="Verdana" w:hAnsi="Verdana" w:cs="Verdana"/>
          <w:sz w:val="20"/>
          <w:lang w:val="es-US"/>
        </w:rPr>
        <w:t>.</w:t>
      </w:r>
    </w:p>
    <w:p w14:paraId="4DFD03A5" w14:textId="1E3E44A4" w:rsidR="00686F95" w:rsidRDefault="00B613CC" w:rsidP="00673118">
      <w:pPr>
        <w:autoSpaceDE w:val="0"/>
        <w:autoSpaceDN w:val="0"/>
        <w:adjustRightInd w:val="0"/>
        <w:spacing w:after="80"/>
        <w:rPr>
          <w:rFonts w:ascii="Verdana" w:hAnsi="Verdana" w:cs="Verdana"/>
          <w:b/>
          <w:bCs/>
          <w:sz w:val="20"/>
        </w:rPr>
      </w:pPr>
      <w:r w:rsidRPr="005B4005">
        <w:rPr>
          <w:rFonts w:ascii="Verdana" w:hAnsi="Verdana" w:cs="Verdana"/>
          <w:b/>
          <w:bCs/>
          <w:sz w:val="20"/>
          <w:lang w:val="es-US"/>
        </w:rPr>
        <w:br w:type="page"/>
      </w:r>
      <w:r w:rsidR="00456FF5" w:rsidRPr="00456FF5">
        <w:rPr>
          <w:rFonts w:ascii="Verdana" w:hAnsi="Verdana" w:cs="Verdana"/>
          <w:b/>
          <w:bCs/>
          <w:sz w:val="20"/>
        </w:rPr>
        <w:lastRenderedPageBreak/>
        <w:t>Supervisor</w:t>
      </w:r>
    </w:p>
    <w:p w14:paraId="7E81B112" w14:textId="1150A7A5" w:rsidR="00686F95" w:rsidRPr="00456FF5" w:rsidRDefault="00456FF5" w:rsidP="00024A5A">
      <w:pPr>
        <w:numPr>
          <w:ilvl w:val="0"/>
          <w:numId w:val="6"/>
        </w:numPr>
        <w:tabs>
          <w:tab w:val="clear" w:pos="2520"/>
        </w:tabs>
        <w:autoSpaceDE w:val="0"/>
        <w:autoSpaceDN w:val="0"/>
        <w:adjustRightInd w:val="0"/>
        <w:spacing w:after="160"/>
        <w:ind w:left="576" w:hanging="288"/>
        <w:rPr>
          <w:rFonts w:ascii="Verdana" w:hAnsi="Verdana" w:cs="Verdana"/>
          <w:sz w:val="20"/>
          <w:lang w:val="es-US"/>
        </w:rPr>
      </w:pPr>
      <w:r w:rsidRPr="00456FF5">
        <w:rPr>
          <w:rFonts w:ascii="Verdana" w:hAnsi="Verdana" w:cs="Verdana"/>
          <w:sz w:val="20"/>
          <w:lang w:val="es-US"/>
        </w:rPr>
        <w:t>El supervisor supervisará el rendimiento del trabajador para asegurarse de que no exceda el permiso médico del trabajador</w:t>
      </w:r>
      <w:r w:rsidR="00686F95" w:rsidRPr="00456FF5">
        <w:rPr>
          <w:rFonts w:ascii="Verdana" w:hAnsi="Verdana" w:cs="Verdana"/>
          <w:sz w:val="20"/>
          <w:lang w:val="es-US"/>
        </w:rPr>
        <w:t>.</w:t>
      </w:r>
    </w:p>
    <w:p w14:paraId="50730177" w14:textId="4DE3AF9E" w:rsidR="00686F95" w:rsidRPr="00456FF5" w:rsidRDefault="00456FF5" w:rsidP="00024A5A">
      <w:pPr>
        <w:numPr>
          <w:ilvl w:val="0"/>
          <w:numId w:val="6"/>
        </w:numPr>
        <w:tabs>
          <w:tab w:val="clear" w:pos="2520"/>
        </w:tabs>
        <w:autoSpaceDE w:val="0"/>
        <w:autoSpaceDN w:val="0"/>
        <w:adjustRightInd w:val="0"/>
        <w:spacing w:after="240"/>
        <w:ind w:left="576" w:right="162" w:hanging="288"/>
        <w:rPr>
          <w:rFonts w:ascii="Verdana" w:hAnsi="Verdana" w:cs="Verdana"/>
          <w:sz w:val="20"/>
          <w:lang w:val="es-US"/>
        </w:rPr>
      </w:pPr>
      <w:r w:rsidRPr="00456FF5">
        <w:rPr>
          <w:rFonts w:ascii="Verdana" w:eastAsia="Verdana" w:hAnsi="Verdana" w:cs="Verdana"/>
          <w:color w:val="000000"/>
          <w:kern w:val="2"/>
          <w:sz w:val="20"/>
          <w:szCs w:val="24"/>
          <w:lang w:val="es-MX"/>
          <w14:ligatures w14:val="standardContextual"/>
        </w:rPr>
        <w:t>El supervisor supervisará el progreso de la recuperación del trabajador mediante contacto regular para evaluar cuándo y con qué frecuencia pueden cambiarse las responsabilidades. El supervisor evaluará la capacidad de la compañía para ajustar las asignaciones de trabajo al recibir cambios en las capacidades físicas</w:t>
      </w:r>
      <w:r w:rsidR="00686F95" w:rsidRPr="00456FF5">
        <w:rPr>
          <w:rFonts w:ascii="Verdana" w:hAnsi="Verdana" w:cs="Verdana"/>
          <w:sz w:val="20"/>
          <w:lang w:val="es-US"/>
        </w:rPr>
        <w:t>.</w:t>
      </w:r>
    </w:p>
    <w:p w14:paraId="670C0ADE" w14:textId="53C590CE" w:rsidR="00686F95" w:rsidRDefault="003B5A30" w:rsidP="00673118">
      <w:pPr>
        <w:autoSpaceDE w:val="0"/>
        <w:autoSpaceDN w:val="0"/>
        <w:adjustRightInd w:val="0"/>
        <w:spacing w:after="80"/>
        <w:rPr>
          <w:rFonts w:ascii="Verdana" w:hAnsi="Verdana" w:cs="Verdana"/>
          <w:b/>
          <w:bCs/>
          <w:sz w:val="20"/>
        </w:rPr>
      </w:pPr>
      <w:proofErr w:type="spellStart"/>
      <w:r w:rsidRPr="003B5A30">
        <w:rPr>
          <w:rFonts w:ascii="Verdana" w:hAnsi="Verdana" w:cs="Verdana"/>
          <w:b/>
          <w:bCs/>
          <w:sz w:val="20"/>
        </w:rPr>
        <w:t>Reconocimiento</w:t>
      </w:r>
      <w:proofErr w:type="spellEnd"/>
      <w:r w:rsidRPr="003B5A30">
        <w:rPr>
          <w:rFonts w:ascii="Verdana" w:hAnsi="Verdana" w:cs="Verdana"/>
          <w:b/>
          <w:bCs/>
          <w:sz w:val="20"/>
        </w:rPr>
        <w:t xml:space="preserve"> del </w:t>
      </w:r>
      <w:proofErr w:type="spellStart"/>
      <w:r w:rsidRPr="003B5A30">
        <w:rPr>
          <w:rFonts w:ascii="Verdana" w:hAnsi="Verdana" w:cs="Verdana"/>
          <w:b/>
          <w:bCs/>
          <w:sz w:val="20"/>
        </w:rPr>
        <w:t>trabajador</w:t>
      </w:r>
      <w:proofErr w:type="spellEnd"/>
    </w:p>
    <w:p w14:paraId="5409E247" w14:textId="170C3C9E" w:rsidR="00686F95" w:rsidRPr="003B5A30" w:rsidRDefault="003B5A30"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lang w:val="es-US"/>
        </w:rPr>
      </w:pPr>
      <w:r w:rsidRPr="003B5A30">
        <w:rPr>
          <w:rFonts w:ascii="Verdana" w:hAnsi="Verdana" w:cs="Verdana"/>
          <w:sz w:val="20"/>
          <w:lang w:val="es-MX"/>
        </w:rPr>
        <w:t>Se me ha explicado la política y los procedimientos de regreso al trabajo</w:t>
      </w:r>
      <w:r w:rsidR="00686F95" w:rsidRPr="003B5A30">
        <w:rPr>
          <w:rFonts w:ascii="Verdana" w:hAnsi="Verdana" w:cs="Verdana"/>
          <w:sz w:val="20"/>
          <w:lang w:val="es-US"/>
        </w:rPr>
        <w:t>.</w:t>
      </w:r>
    </w:p>
    <w:p w14:paraId="1A3AB2C2" w14:textId="5657EE89" w:rsidR="00686F95" w:rsidRPr="003B5A30" w:rsidRDefault="003B5A30" w:rsidP="003B5A30">
      <w:pPr>
        <w:numPr>
          <w:ilvl w:val="0"/>
          <w:numId w:val="4"/>
        </w:numPr>
        <w:tabs>
          <w:tab w:val="clear" w:pos="2520"/>
          <w:tab w:val="num" w:pos="360"/>
        </w:tabs>
        <w:autoSpaceDE w:val="0"/>
        <w:autoSpaceDN w:val="0"/>
        <w:adjustRightInd w:val="0"/>
        <w:spacing w:after="160"/>
        <w:ind w:left="576" w:right="-288" w:hanging="288"/>
        <w:rPr>
          <w:rFonts w:ascii="Verdana" w:hAnsi="Verdana" w:cs="Verdana"/>
          <w:sz w:val="20"/>
          <w:lang w:val="es-US"/>
        </w:rPr>
      </w:pPr>
      <w:r w:rsidRPr="003B5A30">
        <w:rPr>
          <w:rFonts w:ascii="Verdana" w:eastAsia="Verdana" w:hAnsi="Verdana" w:cs="Verdana"/>
          <w:color w:val="000000"/>
          <w:kern w:val="2"/>
          <w:sz w:val="20"/>
          <w:szCs w:val="24"/>
          <w:lang w:val="es-MX"/>
          <w14:ligatures w14:val="standardContextual"/>
        </w:rPr>
        <w:t>He leído y comprendiendo completamente todos los procedimientos y responsabilidades</w:t>
      </w:r>
      <w:r w:rsidR="00686F95" w:rsidRPr="003B5A30">
        <w:rPr>
          <w:rFonts w:ascii="Verdana" w:hAnsi="Verdana" w:cs="Verdana"/>
          <w:sz w:val="20"/>
          <w:lang w:val="es-US"/>
        </w:rPr>
        <w:t>.</w:t>
      </w:r>
    </w:p>
    <w:p w14:paraId="58E884B5" w14:textId="2D0959D2" w:rsidR="00686F95" w:rsidRPr="003B5A30" w:rsidRDefault="003B5A30"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lang w:val="es-US"/>
        </w:rPr>
      </w:pPr>
      <w:r w:rsidRPr="003B5A30">
        <w:rPr>
          <w:rFonts w:ascii="Verdana" w:hAnsi="Verdana" w:cs="Verdana"/>
          <w:sz w:val="20"/>
          <w:lang w:val="es-US"/>
        </w:rPr>
        <w:t>Acepto observar y seguir estos procedimientos</w:t>
      </w:r>
      <w:r w:rsidR="00686F95" w:rsidRPr="003B5A30">
        <w:rPr>
          <w:rFonts w:ascii="Verdana" w:hAnsi="Verdana" w:cs="Verdana"/>
          <w:sz w:val="20"/>
          <w:lang w:val="es-US"/>
        </w:rPr>
        <w:t>.</w:t>
      </w:r>
    </w:p>
    <w:p w14:paraId="6B37F17D" w14:textId="797B20B3" w:rsidR="00686F95" w:rsidRPr="003B5A30" w:rsidRDefault="003B5A30"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lang w:val="es-US"/>
        </w:rPr>
      </w:pPr>
      <w:r w:rsidRPr="003B5A30">
        <w:rPr>
          <w:rFonts w:ascii="Verdana" w:eastAsia="Verdana" w:hAnsi="Verdana" w:cs="Verdana"/>
          <w:color w:val="000000"/>
          <w:kern w:val="2"/>
          <w:sz w:val="20"/>
          <w:szCs w:val="24"/>
          <w:lang w:val="es-MX"/>
          <w14:ligatures w14:val="standardContextual"/>
        </w:rPr>
        <w:t>He recibido una copia de esta política y procedimiento</w:t>
      </w:r>
      <w:r w:rsidR="00686F95" w:rsidRPr="003B5A30">
        <w:rPr>
          <w:rFonts w:ascii="Verdana" w:hAnsi="Verdana" w:cs="Verdana"/>
          <w:sz w:val="20"/>
          <w:lang w:val="es-US"/>
        </w:rPr>
        <w:t>.</w:t>
      </w:r>
    </w:p>
    <w:p w14:paraId="5C382B2A" w14:textId="52FAEE23" w:rsidR="00686F95" w:rsidRPr="003B5A30" w:rsidRDefault="003B5A30"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lang w:val="es-US"/>
        </w:rPr>
      </w:pPr>
      <w:r w:rsidRPr="003B5A30">
        <w:rPr>
          <w:rFonts w:ascii="Verdana" w:eastAsia="Verdana" w:hAnsi="Verdana" w:cs="Verdana"/>
          <w:color w:val="000000"/>
          <w:kern w:val="2"/>
          <w:sz w:val="20"/>
          <w:szCs w:val="24"/>
          <w:lang w:val="es-MX"/>
          <w14:ligatures w14:val="standardContextual"/>
        </w:rPr>
        <w:t>Entiendo que no seguir estos procedimientos puede afectar mis derechos de reempleo, reintegración y asistencia vocacional</w:t>
      </w:r>
      <w:r w:rsidR="00EE22F1" w:rsidRPr="003B5A30">
        <w:rPr>
          <w:rFonts w:ascii="Verdana" w:hAnsi="Verdana" w:cs="Verdana"/>
          <w:sz w:val="20"/>
          <w:lang w:val="es-US"/>
        </w:rPr>
        <w:t>.</w:t>
      </w:r>
    </w:p>
    <w:p w14:paraId="71DCD3AE" w14:textId="77777777" w:rsidR="00686F95" w:rsidRPr="003B5A30" w:rsidRDefault="00686F95" w:rsidP="00686F95">
      <w:pPr>
        <w:rPr>
          <w:rFonts w:ascii="Verdana" w:hAnsi="Verdana"/>
          <w:sz w:val="24"/>
          <w:szCs w:val="24"/>
          <w:lang w:val="es-US"/>
        </w:rPr>
      </w:pPr>
    </w:p>
    <w:p w14:paraId="3FB1A9DB" w14:textId="77777777" w:rsidR="00686F95" w:rsidRPr="003B5A30" w:rsidRDefault="00686F95" w:rsidP="00686F95">
      <w:pPr>
        <w:rPr>
          <w:rFonts w:ascii="Verdana" w:hAnsi="Verdana"/>
          <w:sz w:val="24"/>
          <w:szCs w:val="24"/>
          <w:lang w:val="es-US"/>
        </w:rPr>
      </w:pPr>
    </w:p>
    <w:p w14:paraId="1DCE02EA" w14:textId="77777777" w:rsidR="00686F95" w:rsidRPr="003B5A30" w:rsidRDefault="00686F95" w:rsidP="00686F95">
      <w:pPr>
        <w:rPr>
          <w:rFonts w:ascii="Verdana" w:hAnsi="Verdana"/>
          <w:sz w:val="24"/>
          <w:szCs w:val="24"/>
          <w:lang w:val="es-US"/>
        </w:rPr>
      </w:pPr>
    </w:p>
    <w:p w14:paraId="03528202" w14:textId="77777777" w:rsidR="00686F95" w:rsidRPr="003B5A30" w:rsidRDefault="00686F95" w:rsidP="00686F95">
      <w:pPr>
        <w:rPr>
          <w:rFonts w:ascii="Verdana" w:hAnsi="Verdana"/>
          <w:sz w:val="24"/>
          <w:szCs w:val="24"/>
          <w:lang w:val="es-US"/>
        </w:rPr>
      </w:pPr>
    </w:p>
    <w:p w14:paraId="0F5246A5" w14:textId="2AED46F6" w:rsidR="00686F95" w:rsidRDefault="00686F95" w:rsidP="00686F95">
      <w:pPr>
        <w:autoSpaceDE w:val="0"/>
        <w:autoSpaceDN w:val="0"/>
        <w:adjustRightInd w:val="0"/>
        <w:rPr>
          <w:rFonts w:ascii="Verdana" w:hAnsi="Verdana" w:cs="Verdana"/>
          <w:sz w:val="18"/>
          <w:szCs w:val="18"/>
        </w:rPr>
      </w:pPr>
      <w:r>
        <w:rPr>
          <w:rFonts w:ascii="Verdana" w:hAnsi="Verdana" w:cs="Verdana"/>
          <w:sz w:val="18"/>
          <w:szCs w:val="18"/>
        </w:rPr>
        <w:t>_________________________________________________</w:t>
      </w:r>
      <w:r w:rsidR="00034D7E">
        <w:rPr>
          <w:rFonts w:ascii="Verdana" w:hAnsi="Verdana" w:cs="Verdana"/>
          <w:sz w:val="18"/>
          <w:szCs w:val="18"/>
        </w:rPr>
        <w:t>__________________</w:t>
      </w:r>
      <w:r>
        <w:rPr>
          <w:rFonts w:ascii="Verdana" w:hAnsi="Verdana" w:cs="Verdana"/>
          <w:sz w:val="18"/>
          <w:szCs w:val="18"/>
        </w:rPr>
        <w:t>______________</w:t>
      </w:r>
    </w:p>
    <w:p w14:paraId="04D1648F" w14:textId="3AB50CE4" w:rsidR="0080459C" w:rsidRPr="00034D7E" w:rsidRDefault="003B5A30" w:rsidP="00ED005E">
      <w:pPr>
        <w:rPr>
          <w:rFonts w:ascii="Verdana" w:hAnsi="Verdana"/>
          <w:b/>
          <w:bCs/>
          <w:sz w:val="24"/>
          <w:szCs w:val="24"/>
        </w:rPr>
      </w:pPr>
      <w:proofErr w:type="spellStart"/>
      <w:r w:rsidRPr="003B5A30">
        <w:rPr>
          <w:rFonts w:ascii="Verdana" w:hAnsi="Verdana" w:cs="Verdana"/>
          <w:b/>
          <w:bCs/>
          <w:sz w:val="18"/>
          <w:szCs w:val="18"/>
        </w:rPr>
        <w:t>Firma</w:t>
      </w:r>
      <w:proofErr w:type="spellEnd"/>
      <w:r w:rsidRPr="003B5A30">
        <w:rPr>
          <w:rFonts w:ascii="Verdana" w:hAnsi="Verdana" w:cs="Verdana"/>
          <w:b/>
          <w:bCs/>
          <w:sz w:val="18"/>
          <w:szCs w:val="18"/>
        </w:rPr>
        <w:t xml:space="preserve"> del </w:t>
      </w:r>
      <w:proofErr w:type="spellStart"/>
      <w:r w:rsidRPr="003B5A30">
        <w:rPr>
          <w:rFonts w:ascii="Verdana" w:hAnsi="Verdana" w:cs="Verdana"/>
          <w:b/>
          <w:bCs/>
          <w:sz w:val="18"/>
          <w:szCs w:val="18"/>
        </w:rPr>
        <w:t>trabajador</w:t>
      </w:r>
      <w:proofErr w:type="spellEnd"/>
      <w:r w:rsidR="00686F95" w:rsidRPr="00034D7E">
        <w:rPr>
          <w:rFonts w:ascii="Verdana" w:hAnsi="Verdana" w:cs="Verdana"/>
          <w:b/>
          <w:bCs/>
          <w:sz w:val="18"/>
          <w:szCs w:val="18"/>
        </w:rPr>
        <w:t xml:space="preserve"> </w:t>
      </w:r>
      <w:r w:rsidR="00686F95" w:rsidRPr="00034D7E">
        <w:rPr>
          <w:rFonts w:ascii="Verdana" w:hAnsi="Verdana" w:cs="Verdana"/>
          <w:b/>
          <w:bCs/>
          <w:sz w:val="18"/>
          <w:szCs w:val="18"/>
        </w:rPr>
        <w:tab/>
      </w:r>
      <w:r w:rsidR="00686F95" w:rsidRPr="00034D7E">
        <w:rPr>
          <w:rFonts w:ascii="Verdana" w:hAnsi="Verdana" w:cs="Verdana"/>
          <w:b/>
          <w:bCs/>
          <w:sz w:val="18"/>
          <w:szCs w:val="18"/>
        </w:rPr>
        <w:tab/>
      </w:r>
      <w:r w:rsidR="00686F95" w:rsidRPr="00034D7E">
        <w:rPr>
          <w:rFonts w:ascii="Verdana" w:hAnsi="Verdana" w:cs="Verdana"/>
          <w:b/>
          <w:bCs/>
          <w:sz w:val="18"/>
          <w:szCs w:val="18"/>
        </w:rPr>
        <w:tab/>
      </w:r>
      <w:r w:rsidR="00686F95" w:rsidRPr="00034D7E">
        <w:rPr>
          <w:rFonts w:ascii="Verdana" w:hAnsi="Verdana" w:cs="Verdana"/>
          <w:b/>
          <w:bCs/>
          <w:sz w:val="18"/>
          <w:szCs w:val="18"/>
        </w:rPr>
        <w:tab/>
      </w:r>
      <w:r w:rsidR="00034D7E" w:rsidRPr="00034D7E">
        <w:rPr>
          <w:rFonts w:ascii="Verdana" w:hAnsi="Verdana" w:cs="Verdana"/>
          <w:b/>
          <w:bCs/>
          <w:sz w:val="18"/>
          <w:szCs w:val="18"/>
        </w:rPr>
        <w:tab/>
      </w:r>
      <w:r w:rsidR="00034D7E" w:rsidRPr="00034D7E">
        <w:rPr>
          <w:rFonts w:ascii="Verdana" w:hAnsi="Verdana" w:cs="Verdana"/>
          <w:b/>
          <w:bCs/>
          <w:sz w:val="18"/>
          <w:szCs w:val="18"/>
        </w:rPr>
        <w:tab/>
      </w:r>
      <w:r w:rsidR="00034D7E" w:rsidRPr="00034D7E">
        <w:rPr>
          <w:rFonts w:ascii="Verdana" w:hAnsi="Verdana" w:cs="Verdana"/>
          <w:b/>
          <w:bCs/>
          <w:sz w:val="18"/>
          <w:szCs w:val="18"/>
        </w:rPr>
        <w:tab/>
      </w:r>
      <w:r w:rsidR="00686F95" w:rsidRPr="00034D7E">
        <w:rPr>
          <w:rFonts w:ascii="Verdana" w:hAnsi="Verdana" w:cs="Verdana"/>
          <w:b/>
          <w:bCs/>
          <w:sz w:val="18"/>
          <w:szCs w:val="18"/>
        </w:rPr>
        <w:tab/>
      </w:r>
      <w:proofErr w:type="spellStart"/>
      <w:r w:rsidRPr="003B5A30">
        <w:rPr>
          <w:rFonts w:ascii="Verdana" w:hAnsi="Verdana" w:cs="Verdana"/>
          <w:b/>
          <w:bCs/>
          <w:sz w:val="18"/>
          <w:szCs w:val="18"/>
        </w:rPr>
        <w:t>Fecha</w:t>
      </w:r>
      <w:proofErr w:type="spellEnd"/>
    </w:p>
    <w:sectPr w:rsidR="0080459C" w:rsidRPr="00034D7E" w:rsidSect="00024A5A">
      <w:footerReference w:type="default" r:id="rId8"/>
      <w:type w:val="continuous"/>
      <w:pgSz w:w="12240" w:h="15840" w:code="1"/>
      <w:pgMar w:top="1080" w:right="1440" w:bottom="72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948" w14:textId="77777777" w:rsidR="00680DF9" w:rsidRDefault="00680DF9">
      <w:r>
        <w:separator/>
      </w:r>
    </w:p>
  </w:endnote>
  <w:endnote w:type="continuationSeparator" w:id="0">
    <w:p w14:paraId="04B3FF5F" w14:textId="77777777" w:rsidR="00680DF9" w:rsidRDefault="0068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B5A9" w14:textId="7663A7BE" w:rsidR="00ED005E" w:rsidRPr="00ED005E" w:rsidRDefault="00ED005E" w:rsidP="00ED005E">
    <w:pPr>
      <w:pStyle w:val="Footer"/>
      <w:jc w:val="right"/>
      <w:rPr>
        <w:rFonts w:ascii="Verdana" w:hAnsi="Verdana"/>
        <w:sz w:val="14"/>
        <w:szCs w:val="14"/>
      </w:rPr>
    </w:pPr>
    <w:r w:rsidRPr="00ED005E">
      <w:rPr>
        <w:rFonts w:ascii="Verdana" w:hAnsi="Verdana"/>
        <w:sz w:val="14"/>
        <w:szCs w:val="14"/>
      </w:rPr>
      <w:t xml:space="preserve">Page </w:t>
    </w:r>
    <w:r w:rsidRPr="00ED005E">
      <w:rPr>
        <w:rFonts w:ascii="Verdana" w:hAnsi="Verdana"/>
        <w:sz w:val="14"/>
        <w:szCs w:val="14"/>
      </w:rPr>
      <w:fldChar w:fldCharType="begin"/>
    </w:r>
    <w:r w:rsidRPr="00ED005E">
      <w:rPr>
        <w:rFonts w:ascii="Verdana" w:hAnsi="Verdana"/>
        <w:sz w:val="14"/>
        <w:szCs w:val="14"/>
      </w:rPr>
      <w:instrText xml:space="preserve"> PAGE  \* Arabic  \* MERGEFORMAT </w:instrText>
    </w:r>
    <w:r w:rsidRPr="00ED005E">
      <w:rPr>
        <w:rFonts w:ascii="Verdana" w:hAnsi="Verdana"/>
        <w:sz w:val="14"/>
        <w:szCs w:val="14"/>
      </w:rPr>
      <w:fldChar w:fldCharType="separate"/>
    </w:r>
    <w:r w:rsidRPr="00ED005E">
      <w:rPr>
        <w:rFonts w:ascii="Verdana" w:hAnsi="Verdana"/>
        <w:noProof/>
        <w:sz w:val="14"/>
        <w:szCs w:val="14"/>
      </w:rPr>
      <w:t>1</w:t>
    </w:r>
    <w:r w:rsidRPr="00ED005E">
      <w:rPr>
        <w:rFonts w:ascii="Verdana" w:hAnsi="Verdana"/>
        <w:sz w:val="14"/>
        <w:szCs w:val="14"/>
      </w:rPr>
      <w:fldChar w:fldCharType="end"/>
    </w:r>
    <w:r w:rsidRPr="00ED005E">
      <w:rPr>
        <w:rFonts w:ascii="Verdana" w:hAnsi="Verdana"/>
        <w:sz w:val="14"/>
        <w:szCs w:val="14"/>
      </w:rPr>
      <w:t xml:space="preserve"> of </w:t>
    </w:r>
    <w:r w:rsidRPr="00ED005E">
      <w:rPr>
        <w:rFonts w:ascii="Verdana" w:hAnsi="Verdana"/>
        <w:sz w:val="14"/>
        <w:szCs w:val="14"/>
      </w:rPr>
      <w:fldChar w:fldCharType="begin"/>
    </w:r>
    <w:r w:rsidRPr="00ED005E">
      <w:rPr>
        <w:rFonts w:ascii="Verdana" w:hAnsi="Verdana"/>
        <w:sz w:val="14"/>
        <w:szCs w:val="14"/>
      </w:rPr>
      <w:instrText xml:space="preserve"> NUMPAGES  \* Arabic  \* MERGEFORMAT </w:instrText>
    </w:r>
    <w:r w:rsidRPr="00ED005E">
      <w:rPr>
        <w:rFonts w:ascii="Verdana" w:hAnsi="Verdana"/>
        <w:sz w:val="14"/>
        <w:szCs w:val="14"/>
      </w:rPr>
      <w:fldChar w:fldCharType="separate"/>
    </w:r>
    <w:r w:rsidRPr="00ED005E">
      <w:rPr>
        <w:rFonts w:ascii="Verdana" w:hAnsi="Verdana"/>
        <w:noProof/>
        <w:sz w:val="14"/>
        <w:szCs w:val="14"/>
      </w:rPr>
      <w:t>2</w:t>
    </w:r>
    <w:r w:rsidRPr="00ED005E">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2D8" w14:textId="77777777" w:rsidR="00680DF9" w:rsidRDefault="00680DF9">
      <w:r>
        <w:separator/>
      </w:r>
    </w:p>
  </w:footnote>
  <w:footnote w:type="continuationSeparator" w:id="0">
    <w:p w14:paraId="697FD73F" w14:textId="77777777" w:rsidR="00680DF9" w:rsidRDefault="0068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B48"/>
    <w:multiLevelType w:val="hybridMultilevel"/>
    <w:tmpl w:val="518CED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72DB3"/>
    <w:multiLevelType w:val="hybridMultilevel"/>
    <w:tmpl w:val="E176F43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AB2B9C"/>
    <w:multiLevelType w:val="hybridMultilevel"/>
    <w:tmpl w:val="531EF940"/>
    <w:lvl w:ilvl="0" w:tplc="FFFFFFFF">
      <w:start w:val="1"/>
      <w:numFmt w:val="bullet"/>
      <w:lvlText w:val=""/>
      <w:lvlJc w:val="left"/>
      <w:pPr>
        <w:tabs>
          <w:tab w:val="num" w:pos="2520"/>
        </w:tabs>
        <w:ind w:left="2520" w:hanging="360"/>
      </w:pPr>
      <w:rPr>
        <w:rFonts w:ascii="Wingdings" w:hAnsi="Wingdings" w:hint="default"/>
      </w:rPr>
    </w:lvl>
    <w:lvl w:ilvl="1" w:tplc="F064B682">
      <w:start w:val="1"/>
      <w:numFmt w:val="bullet"/>
      <w:lvlText w:val="‒"/>
      <w:lvlJc w:val="left"/>
      <w:pPr>
        <w:ind w:left="3240" w:hanging="360"/>
      </w:pPr>
      <w:rPr>
        <w:rFonts w:ascii="Verdana" w:hAnsi="Verdana"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34548DC"/>
    <w:multiLevelType w:val="hybridMultilevel"/>
    <w:tmpl w:val="B6206AFE"/>
    <w:lvl w:ilvl="0" w:tplc="6E58A1EA">
      <w:start w:val="6"/>
      <w:numFmt w:val="bullet"/>
      <w:lvlText w:val=""/>
      <w:lvlJc w:val="left"/>
      <w:pPr>
        <w:tabs>
          <w:tab w:val="num" w:pos="2520"/>
        </w:tabs>
        <w:ind w:left="2520" w:hanging="360"/>
      </w:pPr>
      <w:rPr>
        <w:rFonts w:ascii="Wingdings" w:hAnsi="Wingdings" w:cs="Times New Roman" w:hint="default"/>
        <w:sz w:val="10"/>
        <w:szCs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C4606"/>
    <w:multiLevelType w:val="hybridMultilevel"/>
    <w:tmpl w:val="473C463C"/>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1460CF1"/>
    <w:multiLevelType w:val="hybridMultilevel"/>
    <w:tmpl w:val="3B86DBFE"/>
    <w:lvl w:ilvl="0" w:tplc="6E58A1EA">
      <w:start w:val="6"/>
      <w:numFmt w:val="bullet"/>
      <w:lvlText w:val=""/>
      <w:lvlJc w:val="left"/>
      <w:pPr>
        <w:tabs>
          <w:tab w:val="num" w:pos="360"/>
        </w:tabs>
        <w:ind w:left="360" w:hanging="360"/>
      </w:pPr>
      <w:rPr>
        <w:rFonts w:ascii="Wingdings" w:hAnsi="Wingdings" w:cs="Times New Roman" w:hint="default"/>
        <w:b w:val="0"/>
        <w:i w:val="0"/>
        <w:sz w:val="10"/>
        <w:szCs w:val="1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2B06F3"/>
    <w:multiLevelType w:val="hybridMultilevel"/>
    <w:tmpl w:val="71B4789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9D83905"/>
    <w:multiLevelType w:val="hybridMultilevel"/>
    <w:tmpl w:val="52305F56"/>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4F0E043B"/>
    <w:multiLevelType w:val="hybridMultilevel"/>
    <w:tmpl w:val="E6C49BB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15E1D80"/>
    <w:multiLevelType w:val="hybridMultilevel"/>
    <w:tmpl w:val="6840E3C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8B65E31"/>
    <w:multiLevelType w:val="hybridMultilevel"/>
    <w:tmpl w:val="BDF875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B826D25"/>
    <w:multiLevelType w:val="hybridMultilevel"/>
    <w:tmpl w:val="14EA985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520703083">
    <w:abstractNumId w:val="3"/>
  </w:num>
  <w:num w:numId="2" w16cid:durableId="733045521">
    <w:abstractNumId w:val="10"/>
  </w:num>
  <w:num w:numId="3" w16cid:durableId="1447700072">
    <w:abstractNumId w:val="5"/>
  </w:num>
  <w:num w:numId="4" w16cid:durableId="335810977">
    <w:abstractNumId w:val="7"/>
  </w:num>
  <w:num w:numId="5" w16cid:durableId="272328675">
    <w:abstractNumId w:val="4"/>
  </w:num>
  <w:num w:numId="6" w16cid:durableId="1120225217">
    <w:abstractNumId w:val="11"/>
  </w:num>
  <w:num w:numId="7" w16cid:durableId="1795824376">
    <w:abstractNumId w:val="6"/>
  </w:num>
  <w:num w:numId="8" w16cid:durableId="1473519357">
    <w:abstractNumId w:val="1"/>
  </w:num>
  <w:num w:numId="9" w16cid:durableId="350956884">
    <w:abstractNumId w:val="9"/>
  </w:num>
  <w:num w:numId="10" w16cid:durableId="767117040">
    <w:abstractNumId w:val="0"/>
  </w:num>
  <w:num w:numId="11" w16cid:durableId="969017146">
    <w:abstractNumId w:val="8"/>
  </w:num>
  <w:num w:numId="12" w16cid:durableId="1232740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F0"/>
    <w:rsid w:val="00024A5A"/>
    <w:rsid w:val="000319B3"/>
    <w:rsid w:val="00034D7E"/>
    <w:rsid w:val="00037CDC"/>
    <w:rsid w:val="00061565"/>
    <w:rsid w:val="00074796"/>
    <w:rsid w:val="0009073E"/>
    <w:rsid w:val="000A2224"/>
    <w:rsid w:val="000A3A57"/>
    <w:rsid w:val="000C1FFF"/>
    <w:rsid w:val="001125F7"/>
    <w:rsid w:val="00112AFC"/>
    <w:rsid w:val="0011758D"/>
    <w:rsid w:val="001176FB"/>
    <w:rsid w:val="001213A9"/>
    <w:rsid w:val="00127970"/>
    <w:rsid w:val="00135A44"/>
    <w:rsid w:val="00143BFD"/>
    <w:rsid w:val="00154A0E"/>
    <w:rsid w:val="00167EAF"/>
    <w:rsid w:val="00175CE2"/>
    <w:rsid w:val="00175DDF"/>
    <w:rsid w:val="00181D4D"/>
    <w:rsid w:val="00191873"/>
    <w:rsid w:val="001B730B"/>
    <w:rsid w:val="001D06CD"/>
    <w:rsid w:val="001D0B6E"/>
    <w:rsid w:val="001D23BF"/>
    <w:rsid w:val="001F1228"/>
    <w:rsid w:val="001F4FC4"/>
    <w:rsid w:val="00204856"/>
    <w:rsid w:val="002209E0"/>
    <w:rsid w:val="002447E9"/>
    <w:rsid w:val="00245081"/>
    <w:rsid w:val="00254D47"/>
    <w:rsid w:val="00262C80"/>
    <w:rsid w:val="0027222B"/>
    <w:rsid w:val="002C0283"/>
    <w:rsid w:val="002C3F95"/>
    <w:rsid w:val="002D2F75"/>
    <w:rsid w:val="002D64F1"/>
    <w:rsid w:val="002E5999"/>
    <w:rsid w:val="002F1BF1"/>
    <w:rsid w:val="003003AB"/>
    <w:rsid w:val="003078F6"/>
    <w:rsid w:val="003117AF"/>
    <w:rsid w:val="00317A0A"/>
    <w:rsid w:val="00323BEC"/>
    <w:rsid w:val="00327257"/>
    <w:rsid w:val="003319CF"/>
    <w:rsid w:val="00336C52"/>
    <w:rsid w:val="00343A31"/>
    <w:rsid w:val="003476BC"/>
    <w:rsid w:val="00351F73"/>
    <w:rsid w:val="003621E9"/>
    <w:rsid w:val="003670B5"/>
    <w:rsid w:val="00367663"/>
    <w:rsid w:val="003716DC"/>
    <w:rsid w:val="003728B4"/>
    <w:rsid w:val="0038761E"/>
    <w:rsid w:val="003914AB"/>
    <w:rsid w:val="00393C10"/>
    <w:rsid w:val="00395A90"/>
    <w:rsid w:val="003A2326"/>
    <w:rsid w:val="003A27AF"/>
    <w:rsid w:val="003B0C89"/>
    <w:rsid w:val="003B0CD4"/>
    <w:rsid w:val="003B5A30"/>
    <w:rsid w:val="003C03DF"/>
    <w:rsid w:val="003C1515"/>
    <w:rsid w:val="003C61DB"/>
    <w:rsid w:val="003C7E4E"/>
    <w:rsid w:val="003D2AFA"/>
    <w:rsid w:val="003D78BF"/>
    <w:rsid w:val="003F42F2"/>
    <w:rsid w:val="003F5B72"/>
    <w:rsid w:val="0041657B"/>
    <w:rsid w:val="00431A2B"/>
    <w:rsid w:val="00433C4F"/>
    <w:rsid w:val="00456FF5"/>
    <w:rsid w:val="00464895"/>
    <w:rsid w:val="0046641F"/>
    <w:rsid w:val="00482A9E"/>
    <w:rsid w:val="004838B9"/>
    <w:rsid w:val="00495155"/>
    <w:rsid w:val="0049707A"/>
    <w:rsid w:val="004A0A41"/>
    <w:rsid w:val="004A28D1"/>
    <w:rsid w:val="004D5C6D"/>
    <w:rsid w:val="004E6857"/>
    <w:rsid w:val="004E6965"/>
    <w:rsid w:val="004F25EF"/>
    <w:rsid w:val="0050595A"/>
    <w:rsid w:val="0052427E"/>
    <w:rsid w:val="00530BFF"/>
    <w:rsid w:val="00553A8F"/>
    <w:rsid w:val="00563D25"/>
    <w:rsid w:val="00565258"/>
    <w:rsid w:val="00570888"/>
    <w:rsid w:val="00576B01"/>
    <w:rsid w:val="00595A94"/>
    <w:rsid w:val="005B4005"/>
    <w:rsid w:val="005B6E1E"/>
    <w:rsid w:val="005C4773"/>
    <w:rsid w:val="005D03B7"/>
    <w:rsid w:val="005D10D9"/>
    <w:rsid w:val="005D54EE"/>
    <w:rsid w:val="005D5B0A"/>
    <w:rsid w:val="005E50CD"/>
    <w:rsid w:val="005F6697"/>
    <w:rsid w:val="00612209"/>
    <w:rsid w:val="00622CB4"/>
    <w:rsid w:val="006368DC"/>
    <w:rsid w:val="00647945"/>
    <w:rsid w:val="006549E6"/>
    <w:rsid w:val="00673089"/>
    <w:rsid w:val="00673118"/>
    <w:rsid w:val="00675766"/>
    <w:rsid w:val="00677361"/>
    <w:rsid w:val="00677A90"/>
    <w:rsid w:val="00680DF9"/>
    <w:rsid w:val="00682F0F"/>
    <w:rsid w:val="00686F95"/>
    <w:rsid w:val="006B204A"/>
    <w:rsid w:val="006F7E4C"/>
    <w:rsid w:val="00705272"/>
    <w:rsid w:val="007102F0"/>
    <w:rsid w:val="00712E6E"/>
    <w:rsid w:val="00730682"/>
    <w:rsid w:val="00731CEC"/>
    <w:rsid w:val="00735AEF"/>
    <w:rsid w:val="007466CF"/>
    <w:rsid w:val="00761D9C"/>
    <w:rsid w:val="00763A1E"/>
    <w:rsid w:val="00773CEC"/>
    <w:rsid w:val="00776C61"/>
    <w:rsid w:val="00786228"/>
    <w:rsid w:val="007865E1"/>
    <w:rsid w:val="007962D4"/>
    <w:rsid w:val="007A4027"/>
    <w:rsid w:val="007B6E68"/>
    <w:rsid w:val="007C1665"/>
    <w:rsid w:val="007D714B"/>
    <w:rsid w:val="007E09EF"/>
    <w:rsid w:val="007E5C30"/>
    <w:rsid w:val="007F1504"/>
    <w:rsid w:val="0080459C"/>
    <w:rsid w:val="00807B08"/>
    <w:rsid w:val="00826B84"/>
    <w:rsid w:val="008275AD"/>
    <w:rsid w:val="00843067"/>
    <w:rsid w:val="00843907"/>
    <w:rsid w:val="00851265"/>
    <w:rsid w:val="00873A33"/>
    <w:rsid w:val="00875C2D"/>
    <w:rsid w:val="008800C0"/>
    <w:rsid w:val="008844A4"/>
    <w:rsid w:val="0089682D"/>
    <w:rsid w:val="008A0A0D"/>
    <w:rsid w:val="008A1B65"/>
    <w:rsid w:val="008A2A86"/>
    <w:rsid w:val="008A4621"/>
    <w:rsid w:val="008A5AAA"/>
    <w:rsid w:val="008D0D3F"/>
    <w:rsid w:val="008D26DC"/>
    <w:rsid w:val="008D78C6"/>
    <w:rsid w:val="008E1000"/>
    <w:rsid w:val="008E3551"/>
    <w:rsid w:val="008F3ECB"/>
    <w:rsid w:val="00904241"/>
    <w:rsid w:val="00923078"/>
    <w:rsid w:val="00926EFB"/>
    <w:rsid w:val="00927E9C"/>
    <w:rsid w:val="00943746"/>
    <w:rsid w:val="0097342B"/>
    <w:rsid w:val="00976529"/>
    <w:rsid w:val="009773EA"/>
    <w:rsid w:val="00986F7D"/>
    <w:rsid w:val="009927DD"/>
    <w:rsid w:val="009C2357"/>
    <w:rsid w:val="009C70D7"/>
    <w:rsid w:val="009C7CFC"/>
    <w:rsid w:val="009D06FA"/>
    <w:rsid w:val="009F78FA"/>
    <w:rsid w:val="00A04D84"/>
    <w:rsid w:val="00A06023"/>
    <w:rsid w:val="00A16B10"/>
    <w:rsid w:val="00A17389"/>
    <w:rsid w:val="00A23AB4"/>
    <w:rsid w:val="00A32D85"/>
    <w:rsid w:val="00A47BAD"/>
    <w:rsid w:val="00A622AD"/>
    <w:rsid w:val="00A75A09"/>
    <w:rsid w:val="00A84E8D"/>
    <w:rsid w:val="00A84F11"/>
    <w:rsid w:val="00A977C8"/>
    <w:rsid w:val="00AF3C12"/>
    <w:rsid w:val="00B012EE"/>
    <w:rsid w:val="00B05E45"/>
    <w:rsid w:val="00B1017F"/>
    <w:rsid w:val="00B12DF6"/>
    <w:rsid w:val="00B1435E"/>
    <w:rsid w:val="00B2037A"/>
    <w:rsid w:val="00B237AD"/>
    <w:rsid w:val="00B253E1"/>
    <w:rsid w:val="00B42F1A"/>
    <w:rsid w:val="00B504B1"/>
    <w:rsid w:val="00B606C6"/>
    <w:rsid w:val="00B613CC"/>
    <w:rsid w:val="00B61FA6"/>
    <w:rsid w:val="00B66013"/>
    <w:rsid w:val="00B8640B"/>
    <w:rsid w:val="00BA2E58"/>
    <w:rsid w:val="00BA38AE"/>
    <w:rsid w:val="00BA4CD5"/>
    <w:rsid w:val="00BA6621"/>
    <w:rsid w:val="00BB3C66"/>
    <w:rsid w:val="00BC06F0"/>
    <w:rsid w:val="00BC0BA7"/>
    <w:rsid w:val="00BD02B5"/>
    <w:rsid w:val="00BD0BBD"/>
    <w:rsid w:val="00BD4982"/>
    <w:rsid w:val="00BE1530"/>
    <w:rsid w:val="00BE25B9"/>
    <w:rsid w:val="00C10A56"/>
    <w:rsid w:val="00C12788"/>
    <w:rsid w:val="00C132E4"/>
    <w:rsid w:val="00C16067"/>
    <w:rsid w:val="00C409E8"/>
    <w:rsid w:val="00C53F60"/>
    <w:rsid w:val="00C578DC"/>
    <w:rsid w:val="00C609B2"/>
    <w:rsid w:val="00C70EA4"/>
    <w:rsid w:val="00C73850"/>
    <w:rsid w:val="00CB5C76"/>
    <w:rsid w:val="00CC24F1"/>
    <w:rsid w:val="00CC3FE2"/>
    <w:rsid w:val="00CC5A62"/>
    <w:rsid w:val="00CD600C"/>
    <w:rsid w:val="00CE3E3C"/>
    <w:rsid w:val="00CF5467"/>
    <w:rsid w:val="00D0564A"/>
    <w:rsid w:val="00D25376"/>
    <w:rsid w:val="00D3328C"/>
    <w:rsid w:val="00D34E8E"/>
    <w:rsid w:val="00D601D8"/>
    <w:rsid w:val="00D74CC3"/>
    <w:rsid w:val="00D7633D"/>
    <w:rsid w:val="00D84A3F"/>
    <w:rsid w:val="00D911AD"/>
    <w:rsid w:val="00DA021E"/>
    <w:rsid w:val="00DA523B"/>
    <w:rsid w:val="00DB0326"/>
    <w:rsid w:val="00DC3427"/>
    <w:rsid w:val="00DD5639"/>
    <w:rsid w:val="00DD63B5"/>
    <w:rsid w:val="00DE3805"/>
    <w:rsid w:val="00DE4819"/>
    <w:rsid w:val="00E0484F"/>
    <w:rsid w:val="00E06030"/>
    <w:rsid w:val="00E07168"/>
    <w:rsid w:val="00E239DC"/>
    <w:rsid w:val="00E24ADA"/>
    <w:rsid w:val="00E51E7D"/>
    <w:rsid w:val="00E53BA6"/>
    <w:rsid w:val="00E60332"/>
    <w:rsid w:val="00E81710"/>
    <w:rsid w:val="00E85ED4"/>
    <w:rsid w:val="00E97C8E"/>
    <w:rsid w:val="00EA155D"/>
    <w:rsid w:val="00EA5A9F"/>
    <w:rsid w:val="00EC3243"/>
    <w:rsid w:val="00ED005E"/>
    <w:rsid w:val="00ED1A43"/>
    <w:rsid w:val="00EE22F1"/>
    <w:rsid w:val="00EE454B"/>
    <w:rsid w:val="00EF379D"/>
    <w:rsid w:val="00EF38F2"/>
    <w:rsid w:val="00F03B05"/>
    <w:rsid w:val="00F255C4"/>
    <w:rsid w:val="00F25EBA"/>
    <w:rsid w:val="00F350B3"/>
    <w:rsid w:val="00F46F62"/>
    <w:rsid w:val="00F506D3"/>
    <w:rsid w:val="00F55AA7"/>
    <w:rsid w:val="00F608BA"/>
    <w:rsid w:val="00F71B42"/>
    <w:rsid w:val="00F80733"/>
    <w:rsid w:val="00F8114B"/>
    <w:rsid w:val="00F84CA2"/>
    <w:rsid w:val="00F906B2"/>
    <w:rsid w:val="00F91E79"/>
    <w:rsid w:val="00F94878"/>
    <w:rsid w:val="00F9776A"/>
    <w:rsid w:val="00F97831"/>
    <w:rsid w:val="00FA308A"/>
    <w:rsid w:val="00FB7632"/>
    <w:rsid w:val="00FC4E55"/>
    <w:rsid w:val="00FC5319"/>
    <w:rsid w:val="00FE26C9"/>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88222"/>
  <w15:chartTrackingRefBased/>
  <w15:docId w15:val="{5A5FE3F1-A985-41DE-886D-C80734B8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tleSquish">
    <w:name w:val="littleSquish"/>
    <w:basedOn w:val="Normal"/>
    <w:next w:val="Normal"/>
    <w:pPr>
      <w:spacing w:line="200" w:lineRule="exact"/>
    </w:pPr>
  </w:style>
  <w:style w:type="paragraph" w:customStyle="1" w:styleId="squish">
    <w:name w:val="squish"/>
    <w:basedOn w:val="Normal"/>
    <w:next w:val="Normal"/>
    <w:pPr>
      <w:spacing w:line="160" w:lineRule="exact"/>
    </w:pPr>
  </w:style>
  <w:style w:type="paragraph" w:customStyle="1" w:styleId="squish2">
    <w:name w:val="squish2"/>
    <w:basedOn w:val="Normal"/>
    <w:next w:val="Normal"/>
    <w:pPr>
      <w:spacing w:line="120" w:lineRule="exact"/>
    </w:pPr>
  </w:style>
  <w:style w:type="paragraph" w:styleId="Header">
    <w:name w:val="header"/>
    <w:basedOn w:val="Normal"/>
    <w:rsid w:val="00BC06F0"/>
    <w:pPr>
      <w:tabs>
        <w:tab w:val="center" w:pos="4320"/>
        <w:tab w:val="right" w:pos="8640"/>
      </w:tabs>
    </w:pPr>
  </w:style>
  <w:style w:type="paragraph" w:styleId="Footer">
    <w:name w:val="footer"/>
    <w:basedOn w:val="Normal"/>
    <w:rsid w:val="00BC06F0"/>
    <w:pPr>
      <w:tabs>
        <w:tab w:val="center" w:pos="4320"/>
        <w:tab w:val="right" w:pos="8640"/>
      </w:tabs>
    </w:pPr>
  </w:style>
  <w:style w:type="paragraph" w:customStyle="1" w:styleId="Char1CharCharCharCharCharChar">
    <w:name w:val="Char1 Char Char Char Char Char Char"/>
    <w:basedOn w:val="Normal"/>
    <w:rsid w:val="00CC24F1"/>
    <w:pPr>
      <w:spacing w:after="160" w:line="240" w:lineRule="exact"/>
    </w:pPr>
    <w:rPr>
      <w:rFonts w:ascii="Verdana" w:hAnsi="Verdana"/>
      <w:sz w:val="20"/>
    </w:rPr>
  </w:style>
  <w:style w:type="paragraph" w:styleId="ListParagraph">
    <w:name w:val="List Paragraph"/>
    <w:basedOn w:val="Normal"/>
    <w:uiPriority w:val="34"/>
    <w:qFormat/>
    <w:rsid w:val="005C4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510F-8FF2-4C55-8B9C-64FA73C6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1515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Communication and Design</Manager>
  <Company>SAIF Corporation</Company>
  <LinksUpToDate>false</LinksUpToDate>
  <CharactersWithSpaces>10080</CharactersWithSpaces>
  <SharedDoc>false</SharedDoc>
  <HyperlinkBase>http://atsaif/divisions/CorpComm/EventResourceCentral.htm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Corporate training events</dc:subject>
  <dc:creator>SAIF Corporation, Communication and Design</dc:creator>
  <cp:keywords/>
  <dc:description/>
  <cp:lastModifiedBy>Arhip Alagoz</cp:lastModifiedBy>
  <cp:revision>19</cp:revision>
  <cp:lastPrinted>2025-09-29T21:36:00Z</cp:lastPrinted>
  <dcterms:created xsi:type="dcterms:W3CDTF">2025-09-29T19:45:00Z</dcterms:created>
  <dcterms:modified xsi:type="dcterms:W3CDTF">2025-09-29T21:36:00Z</dcterms:modified>
</cp:coreProperties>
</file>