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B3181" w14:textId="012E6D54" w:rsidR="002301B0" w:rsidRDefault="00B82969" w:rsidP="00927E1D">
      <w:pPr>
        <w:tabs>
          <w:tab w:val="left" w:leader="underscore" w:pos="3600"/>
        </w:tabs>
        <w:spacing w:after="240"/>
        <w:rPr>
          <w:rFonts w:ascii="Verdana" w:hAnsi="Verdana"/>
          <w:sz w:val="18"/>
          <w:szCs w:val="18"/>
        </w:rPr>
      </w:pPr>
      <w:bookmarkStart w:id="0" w:name="_UC1"/>
      <w:r w:rsidRPr="00233EE8">
        <w:rPr>
          <w:rFonts w:ascii="Verdana" w:hAnsi="Verdana"/>
          <w:sz w:val="18"/>
          <w:szCs w:val="18"/>
        </w:rPr>
        <w:t xml:space="preserve">Date: </w:t>
      </w:r>
      <w:r w:rsidR="002B557E" w:rsidRPr="00233EE8">
        <w:rPr>
          <w:rFonts w:ascii="Verdana" w:hAnsi="Verdana"/>
          <w:sz w:val="18"/>
          <w:szCs w:val="18"/>
        </w:rPr>
        <w:tab/>
      </w:r>
    </w:p>
    <w:p w14:paraId="341F5F5A" w14:textId="77777777" w:rsidR="00D46C2E" w:rsidRPr="00233EE8" w:rsidRDefault="00D46C2E" w:rsidP="00526781">
      <w:pPr>
        <w:tabs>
          <w:tab w:val="left" w:leader="underscore" w:pos="2880"/>
        </w:tabs>
        <w:spacing w:after="240"/>
        <w:rPr>
          <w:rFonts w:ascii="Verdana" w:hAnsi="Verdana"/>
          <w:sz w:val="18"/>
          <w:szCs w:val="18"/>
        </w:rPr>
      </w:pPr>
    </w:p>
    <w:p w14:paraId="21A97FCB" w14:textId="27C584FD" w:rsidR="00280DF3" w:rsidRPr="00233EE8" w:rsidRDefault="00280DF3" w:rsidP="002A3560">
      <w:pPr>
        <w:tabs>
          <w:tab w:val="left" w:leader="underscore" w:pos="9900"/>
        </w:tabs>
        <w:spacing w:after="240"/>
        <w:rPr>
          <w:rFonts w:ascii="Verdana" w:hAnsi="Verdana"/>
          <w:sz w:val="18"/>
          <w:szCs w:val="18"/>
        </w:rPr>
      </w:pPr>
      <w:r w:rsidRPr="00233EE8">
        <w:rPr>
          <w:rFonts w:ascii="Verdana" w:hAnsi="Verdana"/>
          <w:sz w:val="18"/>
          <w:szCs w:val="18"/>
          <w:lang w:val="en"/>
        </w:rPr>
        <w:t>Name of employee:</w:t>
      </w:r>
      <w:r w:rsidR="00EC444F" w:rsidRPr="00233EE8">
        <w:rPr>
          <w:rFonts w:ascii="Verdana" w:hAnsi="Verdana"/>
          <w:sz w:val="18"/>
          <w:szCs w:val="18"/>
          <w:lang w:val="en"/>
        </w:rPr>
        <w:t xml:space="preserve"> </w:t>
      </w:r>
      <w:r w:rsidR="00EC444F" w:rsidRPr="00233EE8">
        <w:rPr>
          <w:rFonts w:ascii="Verdana" w:hAnsi="Verdana"/>
          <w:sz w:val="18"/>
          <w:szCs w:val="18"/>
          <w:lang w:val="en"/>
        </w:rPr>
        <w:tab/>
      </w:r>
    </w:p>
    <w:p w14:paraId="3F5C3720" w14:textId="47F536BA" w:rsidR="00B82969" w:rsidRPr="00233EE8" w:rsidRDefault="00280DF3" w:rsidP="002A3560">
      <w:pPr>
        <w:tabs>
          <w:tab w:val="left" w:leader="underscore" w:pos="9900"/>
        </w:tabs>
        <w:spacing w:after="240"/>
        <w:rPr>
          <w:rFonts w:ascii="Verdana" w:hAnsi="Verdana"/>
          <w:sz w:val="18"/>
          <w:szCs w:val="18"/>
        </w:rPr>
      </w:pPr>
      <w:r w:rsidRPr="00233EE8">
        <w:rPr>
          <w:rFonts w:ascii="Verdana" w:hAnsi="Verdana"/>
          <w:sz w:val="18"/>
          <w:szCs w:val="18"/>
          <w:lang w:val="en"/>
        </w:rPr>
        <w:t>Address:</w:t>
      </w:r>
      <w:r w:rsidR="00EC444F" w:rsidRPr="00233EE8">
        <w:rPr>
          <w:rFonts w:ascii="Verdana" w:hAnsi="Verdana"/>
          <w:sz w:val="18"/>
          <w:szCs w:val="18"/>
          <w:lang w:val="en"/>
        </w:rPr>
        <w:t xml:space="preserve"> </w:t>
      </w:r>
      <w:r w:rsidR="00EC444F" w:rsidRPr="00233EE8">
        <w:rPr>
          <w:rFonts w:ascii="Verdana" w:hAnsi="Verdana"/>
          <w:sz w:val="18"/>
          <w:szCs w:val="18"/>
          <w:lang w:val="en"/>
        </w:rPr>
        <w:tab/>
      </w:r>
    </w:p>
    <w:p w14:paraId="4FBBA57C" w14:textId="5B12BA58" w:rsidR="00B82969" w:rsidRPr="00233EE8" w:rsidRDefault="00B82969" w:rsidP="002A3560">
      <w:pPr>
        <w:tabs>
          <w:tab w:val="left" w:leader="underscore" w:pos="9900"/>
        </w:tabs>
        <w:spacing w:after="240"/>
        <w:rPr>
          <w:rFonts w:ascii="Verdana" w:hAnsi="Verdana"/>
          <w:sz w:val="18"/>
          <w:szCs w:val="18"/>
        </w:rPr>
      </w:pPr>
      <w:r w:rsidRPr="00233EE8">
        <w:rPr>
          <w:rFonts w:ascii="Verdana" w:hAnsi="Verdana"/>
          <w:sz w:val="18"/>
          <w:szCs w:val="18"/>
        </w:rPr>
        <w:t xml:space="preserve">City, </w:t>
      </w:r>
      <w:r w:rsidR="00C14BD5" w:rsidRPr="00233EE8">
        <w:rPr>
          <w:rFonts w:ascii="Verdana" w:hAnsi="Verdana"/>
          <w:sz w:val="18"/>
          <w:szCs w:val="18"/>
        </w:rPr>
        <w:t>S</w:t>
      </w:r>
      <w:r w:rsidRPr="00233EE8">
        <w:rPr>
          <w:rFonts w:ascii="Verdana" w:hAnsi="Verdana"/>
          <w:sz w:val="18"/>
          <w:szCs w:val="18"/>
        </w:rPr>
        <w:t xml:space="preserve">tate, </w:t>
      </w:r>
      <w:r w:rsidR="00C14BD5" w:rsidRPr="00233EE8">
        <w:rPr>
          <w:rFonts w:ascii="Verdana" w:hAnsi="Verdana"/>
          <w:sz w:val="18"/>
          <w:szCs w:val="18"/>
        </w:rPr>
        <w:t>Z</w:t>
      </w:r>
      <w:r w:rsidRPr="00233EE8">
        <w:rPr>
          <w:rFonts w:ascii="Verdana" w:hAnsi="Verdana"/>
          <w:sz w:val="18"/>
          <w:szCs w:val="18"/>
        </w:rPr>
        <w:t xml:space="preserve">ip: </w:t>
      </w:r>
      <w:r w:rsidR="00EC444F" w:rsidRPr="00233EE8">
        <w:rPr>
          <w:rFonts w:ascii="Verdana" w:hAnsi="Verdana"/>
          <w:sz w:val="18"/>
          <w:szCs w:val="18"/>
        </w:rPr>
        <w:tab/>
      </w:r>
    </w:p>
    <w:p w14:paraId="5DD41BFB" w14:textId="78839AD5" w:rsidR="00B82969" w:rsidRPr="00233EE8" w:rsidRDefault="00B82969" w:rsidP="002A3560">
      <w:pPr>
        <w:tabs>
          <w:tab w:val="left" w:leader="underscore" w:pos="4770"/>
        </w:tabs>
        <w:spacing w:after="240"/>
        <w:rPr>
          <w:rFonts w:ascii="Verdana" w:hAnsi="Verdana"/>
          <w:sz w:val="18"/>
          <w:szCs w:val="18"/>
        </w:rPr>
      </w:pPr>
      <w:r w:rsidRPr="00233EE8">
        <w:rPr>
          <w:rFonts w:ascii="Verdana" w:hAnsi="Verdana"/>
          <w:sz w:val="18"/>
          <w:szCs w:val="18"/>
        </w:rPr>
        <w:t xml:space="preserve">SAIF claim number: </w:t>
      </w:r>
      <w:r w:rsidR="002B557E" w:rsidRPr="00233EE8">
        <w:rPr>
          <w:rFonts w:ascii="Verdana" w:hAnsi="Verdana"/>
          <w:sz w:val="18"/>
          <w:szCs w:val="18"/>
        </w:rPr>
        <w:tab/>
      </w:r>
    </w:p>
    <w:p w14:paraId="2D425383" w14:textId="044A09CC" w:rsidR="00B82969" w:rsidRPr="00233EE8" w:rsidRDefault="00B82969" w:rsidP="002A3560">
      <w:pPr>
        <w:tabs>
          <w:tab w:val="left" w:leader="underscore" w:pos="4770"/>
        </w:tabs>
        <w:spacing w:after="240"/>
        <w:rPr>
          <w:rFonts w:ascii="Verdana" w:hAnsi="Verdana"/>
          <w:sz w:val="18"/>
          <w:szCs w:val="18"/>
        </w:rPr>
      </w:pPr>
      <w:r w:rsidRPr="00233EE8">
        <w:rPr>
          <w:rFonts w:ascii="Verdana" w:hAnsi="Verdana"/>
          <w:sz w:val="18"/>
          <w:szCs w:val="18"/>
        </w:rPr>
        <w:t xml:space="preserve">Date of injury: </w:t>
      </w:r>
      <w:r w:rsidR="002B557E" w:rsidRPr="00233EE8">
        <w:rPr>
          <w:rFonts w:ascii="Verdana" w:hAnsi="Verdana"/>
          <w:sz w:val="18"/>
          <w:szCs w:val="18"/>
        </w:rPr>
        <w:tab/>
      </w:r>
    </w:p>
    <w:p w14:paraId="328C69E8" w14:textId="77777777" w:rsidR="00B7091D" w:rsidRPr="00233EE8" w:rsidRDefault="00B7091D" w:rsidP="00526781">
      <w:pPr>
        <w:spacing w:after="240"/>
        <w:rPr>
          <w:rFonts w:ascii="Verdana" w:eastAsia="Verdana" w:hAnsi="Verdana" w:cs="Verdana"/>
          <w:sz w:val="18"/>
          <w:szCs w:val="18"/>
        </w:rPr>
      </w:pPr>
    </w:p>
    <w:p w14:paraId="4FC7AE37" w14:textId="77777777" w:rsidR="00B7091D" w:rsidRPr="00233EE8" w:rsidRDefault="00B82969" w:rsidP="00526781">
      <w:pPr>
        <w:spacing w:after="240"/>
        <w:rPr>
          <w:rFonts w:ascii="Verdana" w:eastAsia="Verdana" w:hAnsi="Verdana" w:cs="Verdana"/>
          <w:sz w:val="18"/>
          <w:szCs w:val="18"/>
        </w:rPr>
      </w:pPr>
      <w:r w:rsidRPr="00233EE8">
        <w:rPr>
          <w:rFonts w:ascii="Verdana" w:eastAsia="Verdana" w:hAnsi="Verdana" w:cs="Verdana"/>
          <w:b/>
          <w:bCs/>
          <w:sz w:val="18"/>
          <w:szCs w:val="18"/>
        </w:rPr>
        <w:t>[Worker first name]</w:t>
      </w:r>
      <w:r w:rsidR="004B142F" w:rsidRPr="00233EE8">
        <w:rPr>
          <w:rFonts w:ascii="Verdana" w:eastAsia="Verdana" w:hAnsi="Verdana" w:cs="Verdana"/>
          <w:sz w:val="18"/>
          <w:szCs w:val="18"/>
        </w:rPr>
        <w:t>,</w:t>
      </w:r>
    </w:p>
    <w:p w14:paraId="751E3BB7" w14:textId="5B02CFA7" w:rsidR="00B7091D" w:rsidRPr="00233EE8" w:rsidRDefault="00D452FC" w:rsidP="00526781">
      <w:pPr>
        <w:tabs>
          <w:tab w:val="left" w:pos="360"/>
          <w:tab w:val="left" w:pos="720"/>
          <w:tab w:val="left" w:pos="1080"/>
          <w:tab w:val="left" w:pos="1440"/>
        </w:tabs>
        <w:spacing w:after="240"/>
        <w:rPr>
          <w:rFonts w:ascii="Verdana" w:eastAsia="Verdana" w:hAnsi="Verdana" w:cs="Verdana"/>
          <w:sz w:val="18"/>
          <w:szCs w:val="18"/>
        </w:rPr>
      </w:pPr>
      <w:r w:rsidRPr="00233EE8">
        <w:rPr>
          <w:rFonts w:ascii="Verdana" w:eastAsia="Verdana" w:hAnsi="Verdana" w:cs="Verdana"/>
          <w:sz w:val="18"/>
          <w:szCs w:val="18"/>
        </w:rPr>
        <w:t>Your attending physician has released you for modified work. We have developed a temporary light duty job within the physical restrictions outlined by your doctor. Your doctor has reviewed and approved a description of the light duty job (see enclosed job description). The duration of this light duty position will be periodically re-evaluated</w:t>
      </w:r>
      <w:r w:rsidR="004B142F" w:rsidRPr="00233EE8">
        <w:rPr>
          <w:rFonts w:ascii="Verdana" w:eastAsia="Verdana" w:hAnsi="Verdana" w:cs="Verdana"/>
          <w:sz w:val="18"/>
          <w:szCs w:val="18"/>
        </w:rPr>
        <w:t>.</w:t>
      </w:r>
    </w:p>
    <w:tbl>
      <w:tblPr>
        <w:tblW w:w="9936" w:type="dxa"/>
        <w:tblBorders>
          <w:top w:val="nil"/>
          <w:left w:val="nil"/>
          <w:bottom w:val="nil"/>
          <w:right w:val="nil"/>
          <w:insideH w:val="nil"/>
          <w:insideV w:val="nil"/>
        </w:tblBorders>
        <w:tblLayout w:type="fixed"/>
        <w:tblLook w:val="01E0" w:firstRow="1" w:lastRow="1" w:firstColumn="1" w:lastColumn="1" w:noHBand="0" w:noVBand="0"/>
      </w:tblPr>
      <w:tblGrid>
        <w:gridCol w:w="4968"/>
        <w:gridCol w:w="4968"/>
      </w:tblGrid>
      <w:tr w:rsidR="009F782F" w:rsidRPr="00233EE8" w14:paraId="22A24512" w14:textId="77777777" w:rsidTr="0025251C">
        <w:trPr>
          <w:trHeight w:val="432"/>
        </w:trPr>
        <w:tc>
          <w:tcPr>
            <w:tcW w:w="9576" w:type="dxa"/>
            <w:gridSpan w:val="2"/>
            <w:tcMar>
              <w:top w:w="0" w:type="dxa"/>
              <w:left w:w="0" w:type="dxa"/>
              <w:bottom w:w="0" w:type="dxa"/>
              <w:right w:w="0" w:type="dxa"/>
            </w:tcMar>
            <w:vAlign w:val="center"/>
          </w:tcPr>
          <w:p w14:paraId="033851AE" w14:textId="7C949514" w:rsidR="009F782F" w:rsidRPr="00233EE8" w:rsidRDefault="009F782F" w:rsidP="0025251C">
            <w:pPr>
              <w:tabs>
                <w:tab w:val="left" w:pos="360"/>
                <w:tab w:val="left" w:pos="720"/>
                <w:tab w:val="left" w:pos="1080"/>
                <w:tab w:val="left" w:pos="1440"/>
                <w:tab w:val="left" w:leader="underscore" w:pos="9900"/>
              </w:tabs>
              <w:rPr>
                <w:rFonts w:ascii="Verdana" w:eastAsia="Verdana" w:hAnsi="Verdana" w:cs="Verdana"/>
                <w:sz w:val="18"/>
                <w:szCs w:val="18"/>
              </w:rPr>
            </w:pPr>
            <w:r w:rsidRPr="00233EE8">
              <w:rPr>
                <w:rFonts w:ascii="Verdana" w:eastAsia="Verdana" w:hAnsi="Verdana" w:cs="Verdana"/>
                <w:sz w:val="18"/>
                <w:szCs w:val="18"/>
              </w:rPr>
              <w:t xml:space="preserve">Modified job title: </w:t>
            </w:r>
            <w:r w:rsidR="00FB4B6F" w:rsidRPr="00233EE8">
              <w:rPr>
                <w:rFonts w:ascii="Verdana" w:eastAsia="Verdana" w:hAnsi="Verdana" w:cs="Verdana"/>
                <w:sz w:val="18"/>
                <w:szCs w:val="18"/>
              </w:rPr>
              <w:tab/>
            </w:r>
          </w:p>
        </w:tc>
      </w:tr>
      <w:tr w:rsidR="00B63807" w:rsidRPr="00233EE8" w14:paraId="37C07B6D" w14:textId="77777777" w:rsidTr="0025251C">
        <w:trPr>
          <w:trHeight w:val="432"/>
        </w:trPr>
        <w:tc>
          <w:tcPr>
            <w:tcW w:w="4788" w:type="dxa"/>
            <w:tcMar>
              <w:top w:w="0" w:type="dxa"/>
              <w:left w:w="0" w:type="dxa"/>
              <w:bottom w:w="0" w:type="dxa"/>
              <w:right w:w="0" w:type="dxa"/>
            </w:tcMar>
            <w:vAlign w:val="center"/>
          </w:tcPr>
          <w:p w14:paraId="37781FB3" w14:textId="62AB7D8F" w:rsidR="00B63807" w:rsidRPr="00233EE8" w:rsidRDefault="00B63807" w:rsidP="0025251C">
            <w:pPr>
              <w:tabs>
                <w:tab w:val="left" w:pos="360"/>
                <w:tab w:val="left" w:pos="720"/>
                <w:tab w:val="left" w:pos="1080"/>
                <w:tab w:val="left" w:pos="1440"/>
                <w:tab w:val="left" w:leader="underscore" w:pos="4770"/>
              </w:tabs>
              <w:rPr>
                <w:rFonts w:ascii="Verdana" w:eastAsia="Verdana" w:hAnsi="Verdana" w:cs="Verdana"/>
                <w:sz w:val="18"/>
                <w:szCs w:val="18"/>
              </w:rPr>
            </w:pPr>
            <w:r w:rsidRPr="00233EE8">
              <w:rPr>
                <w:rFonts w:ascii="Verdana" w:eastAsia="Verdana" w:hAnsi="Verdana" w:cs="Verdana"/>
                <w:sz w:val="18"/>
                <w:szCs w:val="18"/>
              </w:rPr>
              <w:t xml:space="preserve">Wage (per hour): </w:t>
            </w:r>
            <w:r w:rsidR="007F38F9" w:rsidRPr="00233EE8">
              <w:rPr>
                <w:rFonts w:ascii="Verdana" w:eastAsia="Verdana" w:hAnsi="Verdana" w:cs="Verdana"/>
                <w:sz w:val="18"/>
                <w:szCs w:val="18"/>
              </w:rPr>
              <w:tab/>
            </w:r>
          </w:p>
        </w:tc>
        <w:tc>
          <w:tcPr>
            <w:tcW w:w="4788" w:type="dxa"/>
            <w:tcMar>
              <w:top w:w="0" w:type="dxa"/>
              <w:left w:w="0" w:type="dxa"/>
              <w:bottom w:w="0" w:type="dxa"/>
              <w:right w:w="0" w:type="dxa"/>
            </w:tcMar>
            <w:vAlign w:val="center"/>
          </w:tcPr>
          <w:p w14:paraId="1664E561" w14:textId="2805F9ED" w:rsidR="00B63807" w:rsidRPr="00233EE8" w:rsidRDefault="00B63807" w:rsidP="0025251C">
            <w:pPr>
              <w:tabs>
                <w:tab w:val="left" w:leader="underscore" w:pos="4927"/>
              </w:tabs>
              <w:rPr>
                <w:rFonts w:ascii="Verdana" w:eastAsia="Verdana" w:hAnsi="Verdana" w:cs="Verdana"/>
                <w:sz w:val="18"/>
                <w:szCs w:val="18"/>
              </w:rPr>
            </w:pPr>
            <w:r w:rsidRPr="00233EE8">
              <w:rPr>
                <w:rFonts w:ascii="Verdana" w:eastAsia="Verdana" w:hAnsi="Verdana" w:cs="Verdana"/>
                <w:sz w:val="18"/>
                <w:szCs w:val="18"/>
              </w:rPr>
              <w:t xml:space="preserve">Report to: </w:t>
            </w:r>
            <w:r w:rsidR="007F38F9" w:rsidRPr="00233EE8">
              <w:rPr>
                <w:rFonts w:ascii="Verdana" w:eastAsia="Verdana" w:hAnsi="Verdana" w:cs="Verdana"/>
                <w:sz w:val="18"/>
                <w:szCs w:val="18"/>
              </w:rPr>
              <w:tab/>
            </w:r>
          </w:p>
        </w:tc>
      </w:tr>
      <w:tr w:rsidR="00B7091D" w:rsidRPr="00233EE8" w14:paraId="2008AD48" w14:textId="77777777" w:rsidTr="0025251C">
        <w:trPr>
          <w:trHeight w:val="432"/>
        </w:trPr>
        <w:tc>
          <w:tcPr>
            <w:tcW w:w="4788" w:type="dxa"/>
            <w:tcMar>
              <w:top w:w="0" w:type="dxa"/>
              <w:left w:w="0" w:type="dxa"/>
              <w:bottom w:w="0" w:type="dxa"/>
              <w:right w:w="0" w:type="dxa"/>
            </w:tcMar>
            <w:vAlign w:val="center"/>
          </w:tcPr>
          <w:p w14:paraId="6E4BDF7C" w14:textId="735097E9" w:rsidR="00B7091D" w:rsidRPr="00233EE8" w:rsidRDefault="004B142F" w:rsidP="0025251C">
            <w:pPr>
              <w:tabs>
                <w:tab w:val="left" w:leader="underscore" w:pos="4770"/>
              </w:tabs>
              <w:rPr>
                <w:rFonts w:ascii="Verdana" w:eastAsia="Verdana" w:hAnsi="Verdana" w:cs="Verdana"/>
                <w:sz w:val="18"/>
                <w:szCs w:val="18"/>
              </w:rPr>
            </w:pPr>
            <w:r w:rsidRPr="00233EE8">
              <w:rPr>
                <w:rFonts w:ascii="Verdana" w:eastAsia="Verdana" w:hAnsi="Verdana" w:cs="Verdana"/>
                <w:sz w:val="18"/>
                <w:szCs w:val="18"/>
              </w:rPr>
              <w:t xml:space="preserve">Start date: </w:t>
            </w:r>
            <w:r w:rsidR="00880BA7" w:rsidRPr="00233EE8">
              <w:rPr>
                <w:rFonts w:ascii="Verdana" w:eastAsia="Verdana" w:hAnsi="Verdana" w:cs="Verdana"/>
                <w:sz w:val="18"/>
                <w:szCs w:val="18"/>
              </w:rPr>
              <w:tab/>
            </w:r>
          </w:p>
        </w:tc>
        <w:tc>
          <w:tcPr>
            <w:tcW w:w="4788" w:type="dxa"/>
            <w:tcMar>
              <w:top w:w="0" w:type="dxa"/>
              <w:left w:w="0" w:type="dxa"/>
              <w:bottom w:w="0" w:type="dxa"/>
              <w:right w:w="0" w:type="dxa"/>
            </w:tcMar>
            <w:vAlign w:val="center"/>
          </w:tcPr>
          <w:p w14:paraId="6FC97E8C" w14:textId="41AB2675" w:rsidR="00B7091D" w:rsidRPr="00233EE8" w:rsidRDefault="004B142F" w:rsidP="0025251C">
            <w:pPr>
              <w:tabs>
                <w:tab w:val="left" w:leader="underscore" w:pos="4927"/>
                <w:tab w:val="left" w:leader="underscore" w:pos="8899"/>
              </w:tabs>
              <w:rPr>
                <w:rFonts w:ascii="Verdana" w:eastAsia="Verdana" w:hAnsi="Verdana" w:cs="Verdana"/>
                <w:sz w:val="18"/>
                <w:szCs w:val="18"/>
              </w:rPr>
            </w:pPr>
            <w:r w:rsidRPr="00233EE8">
              <w:rPr>
                <w:rFonts w:ascii="Verdana" w:eastAsia="Verdana" w:hAnsi="Verdana" w:cs="Verdana"/>
                <w:sz w:val="18"/>
                <w:szCs w:val="18"/>
              </w:rPr>
              <w:t xml:space="preserve">Start time: </w:t>
            </w:r>
            <w:r w:rsidR="00FB2F33" w:rsidRPr="00233EE8">
              <w:rPr>
                <w:rFonts w:ascii="Verdana" w:eastAsia="Verdana" w:hAnsi="Verdana" w:cs="Verdana"/>
                <w:sz w:val="18"/>
                <w:szCs w:val="18"/>
              </w:rPr>
              <w:tab/>
            </w:r>
          </w:p>
        </w:tc>
      </w:tr>
      <w:tr w:rsidR="00B7091D" w:rsidRPr="00233EE8" w14:paraId="34F13546" w14:textId="77777777" w:rsidTr="0025251C">
        <w:trPr>
          <w:trHeight w:val="432"/>
        </w:trPr>
        <w:tc>
          <w:tcPr>
            <w:tcW w:w="4788" w:type="dxa"/>
            <w:tcMar>
              <w:top w:w="0" w:type="dxa"/>
              <w:left w:w="0" w:type="dxa"/>
              <w:bottom w:w="0" w:type="dxa"/>
              <w:right w:w="0" w:type="dxa"/>
            </w:tcMar>
            <w:vAlign w:val="center"/>
          </w:tcPr>
          <w:p w14:paraId="07EC76B4" w14:textId="593A2040" w:rsidR="00B7091D" w:rsidRPr="00233EE8" w:rsidRDefault="004B142F" w:rsidP="0025251C">
            <w:pPr>
              <w:tabs>
                <w:tab w:val="left" w:leader="underscore" w:pos="4770"/>
              </w:tabs>
              <w:rPr>
                <w:rFonts w:ascii="Verdana" w:eastAsia="Verdana" w:hAnsi="Verdana" w:cs="Verdana"/>
                <w:sz w:val="18"/>
                <w:szCs w:val="18"/>
              </w:rPr>
            </w:pPr>
            <w:r w:rsidRPr="00233EE8">
              <w:rPr>
                <w:rFonts w:ascii="Verdana" w:eastAsia="Verdana" w:hAnsi="Verdana" w:cs="Verdana"/>
                <w:sz w:val="18"/>
                <w:szCs w:val="18"/>
              </w:rPr>
              <w:t xml:space="preserve">Hours per day: </w:t>
            </w:r>
            <w:r w:rsidR="00880BA7" w:rsidRPr="00233EE8">
              <w:rPr>
                <w:rFonts w:ascii="Verdana" w:eastAsia="Verdana" w:hAnsi="Verdana" w:cs="Verdana"/>
                <w:sz w:val="18"/>
                <w:szCs w:val="18"/>
              </w:rPr>
              <w:tab/>
            </w:r>
          </w:p>
        </w:tc>
        <w:tc>
          <w:tcPr>
            <w:tcW w:w="4788" w:type="dxa"/>
            <w:tcMar>
              <w:top w:w="0" w:type="dxa"/>
              <w:left w:w="0" w:type="dxa"/>
              <w:bottom w:w="0" w:type="dxa"/>
              <w:right w:w="0" w:type="dxa"/>
            </w:tcMar>
            <w:vAlign w:val="center"/>
          </w:tcPr>
          <w:p w14:paraId="15929F2D" w14:textId="42E89775" w:rsidR="00B7091D" w:rsidRPr="00233EE8" w:rsidRDefault="004B142F" w:rsidP="0025251C">
            <w:pPr>
              <w:tabs>
                <w:tab w:val="left" w:leader="underscore" w:pos="4927"/>
              </w:tabs>
              <w:rPr>
                <w:rFonts w:ascii="Verdana" w:eastAsia="Verdana" w:hAnsi="Verdana" w:cs="Verdana"/>
                <w:sz w:val="18"/>
                <w:szCs w:val="18"/>
              </w:rPr>
            </w:pPr>
            <w:r w:rsidRPr="00233EE8">
              <w:rPr>
                <w:rFonts w:ascii="Verdana" w:eastAsia="Verdana" w:hAnsi="Verdana" w:cs="Verdana"/>
                <w:sz w:val="18"/>
                <w:szCs w:val="18"/>
              </w:rPr>
              <w:t xml:space="preserve">Days per week: </w:t>
            </w:r>
            <w:r w:rsidR="007F38F9" w:rsidRPr="00233EE8">
              <w:rPr>
                <w:rFonts w:ascii="Verdana" w:eastAsia="Verdana" w:hAnsi="Verdana" w:cs="Verdana"/>
                <w:sz w:val="18"/>
                <w:szCs w:val="18"/>
              </w:rPr>
              <w:tab/>
            </w:r>
          </w:p>
        </w:tc>
      </w:tr>
      <w:tr w:rsidR="00B7091D" w:rsidRPr="00233EE8" w14:paraId="51DAFCF0" w14:textId="77777777" w:rsidTr="0025251C">
        <w:trPr>
          <w:trHeight w:val="432"/>
        </w:trPr>
        <w:tc>
          <w:tcPr>
            <w:tcW w:w="4788" w:type="dxa"/>
            <w:tcMar>
              <w:top w:w="0" w:type="dxa"/>
              <w:left w:w="0" w:type="dxa"/>
              <w:bottom w:w="0" w:type="dxa"/>
              <w:right w:w="0" w:type="dxa"/>
            </w:tcMar>
            <w:vAlign w:val="center"/>
          </w:tcPr>
          <w:p w14:paraId="2495938D" w14:textId="69F2F09F" w:rsidR="00B7091D" w:rsidRPr="00233EE8" w:rsidRDefault="004B142F" w:rsidP="0025251C">
            <w:pPr>
              <w:tabs>
                <w:tab w:val="left" w:leader="underscore" w:pos="4770"/>
              </w:tabs>
              <w:rPr>
                <w:rFonts w:ascii="Verdana" w:eastAsia="Verdana" w:hAnsi="Verdana" w:cs="Verdana"/>
                <w:sz w:val="18"/>
                <w:szCs w:val="18"/>
              </w:rPr>
            </w:pPr>
            <w:r w:rsidRPr="00233EE8">
              <w:rPr>
                <w:rFonts w:ascii="Verdana" w:eastAsia="Verdana" w:hAnsi="Verdana" w:cs="Verdana"/>
                <w:sz w:val="18"/>
                <w:szCs w:val="18"/>
              </w:rPr>
              <w:t xml:space="preserve">Location: </w:t>
            </w:r>
            <w:r w:rsidR="007F38F9" w:rsidRPr="00233EE8">
              <w:rPr>
                <w:rFonts w:ascii="Verdana" w:eastAsia="Verdana" w:hAnsi="Verdana" w:cs="Verdana"/>
                <w:sz w:val="18"/>
                <w:szCs w:val="18"/>
              </w:rPr>
              <w:tab/>
            </w:r>
          </w:p>
        </w:tc>
        <w:tc>
          <w:tcPr>
            <w:tcW w:w="4788" w:type="dxa"/>
            <w:tcMar>
              <w:top w:w="0" w:type="dxa"/>
              <w:left w:w="0" w:type="dxa"/>
              <w:bottom w:w="0" w:type="dxa"/>
              <w:right w:w="0" w:type="dxa"/>
            </w:tcMar>
            <w:vAlign w:val="center"/>
          </w:tcPr>
          <w:p w14:paraId="194A48E3" w14:textId="77969589" w:rsidR="00B7091D" w:rsidRPr="00233EE8" w:rsidRDefault="004B142F" w:rsidP="0025251C">
            <w:pPr>
              <w:tabs>
                <w:tab w:val="left" w:leader="underscore" w:pos="4927"/>
              </w:tabs>
              <w:rPr>
                <w:rFonts w:ascii="Verdana" w:eastAsia="Verdana" w:hAnsi="Verdana" w:cs="Verdana"/>
                <w:sz w:val="18"/>
                <w:szCs w:val="18"/>
              </w:rPr>
            </w:pPr>
            <w:r w:rsidRPr="00233EE8">
              <w:rPr>
                <w:rFonts w:ascii="Verdana" w:eastAsia="Verdana" w:hAnsi="Verdana" w:cs="Verdana"/>
                <w:sz w:val="18"/>
                <w:szCs w:val="18"/>
              </w:rPr>
              <w:t>Duration</w:t>
            </w:r>
            <w:r w:rsidR="00D67502" w:rsidRPr="00233EE8">
              <w:rPr>
                <w:rFonts w:ascii="Verdana" w:eastAsia="Verdana" w:hAnsi="Verdana" w:cs="Verdana"/>
                <w:sz w:val="18"/>
                <w:szCs w:val="18"/>
              </w:rPr>
              <w:t xml:space="preserve"> (</w:t>
            </w:r>
            <w:r w:rsidRPr="00233EE8">
              <w:rPr>
                <w:rFonts w:ascii="Verdana" w:eastAsia="Verdana" w:hAnsi="Verdana" w:cs="Verdana"/>
                <w:sz w:val="18"/>
                <w:szCs w:val="18"/>
              </w:rPr>
              <w:t>if known</w:t>
            </w:r>
            <w:r w:rsidR="00D67502" w:rsidRPr="00233EE8">
              <w:rPr>
                <w:rFonts w:ascii="Verdana" w:eastAsia="Verdana" w:hAnsi="Verdana" w:cs="Verdana"/>
                <w:sz w:val="18"/>
                <w:szCs w:val="18"/>
              </w:rPr>
              <w:t>)</w:t>
            </w:r>
            <w:r w:rsidRPr="00233EE8">
              <w:rPr>
                <w:rFonts w:ascii="Verdana" w:eastAsia="Verdana" w:hAnsi="Verdana" w:cs="Verdana"/>
                <w:sz w:val="18"/>
                <w:szCs w:val="18"/>
              </w:rPr>
              <w:t xml:space="preserve">: </w:t>
            </w:r>
            <w:r w:rsidR="007F38F9" w:rsidRPr="00233EE8">
              <w:rPr>
                <w:rFonts w:ascii="Verdana" w:eastAsia="Verdana" w:hAnsi="Verdana" w:cs="Verdana"/>
                <w:sz w:val="18"/>
                <w:szCs w:val="18"/>
              </w:rPr>
              <w:tab/>
            </w:r>
          </w:p>
        </w:tc>
      </w:tr>
    </w:tbl>
    <w:p w14:paraId="4E63BC20" w14:textId="77777777" w:rsidR="00F24538" w:rsidRDefault="00F24538" w:rsidP="00F24538">
      <w:pPr>
        <w:tabs>
          <w:tab w:val="left" w:pos="360"/>
          <w:tab w:val="left" w:pos="720"/>
          <w:tab w:val="left" w:pos="1080"/>
          <w:tab w:val="left" w:pos="1440"/>
        </w:tabs>
        <w:spacing w:after="120"/>
        <w:rPr>
          <w:rFonts w:ascii="Verdana" w:eastAsia="Verdana" w:hAnsi="Verdana" w:cs="Verdana"/>
          <w:sz w:val="18"/>
          <w:szCs w:val="18"/>
        </w:rPr>
      </w:pPr>
    </w:p>
    <w:p w14:paraId="121B1507" w14:textId="5EF093D2" w:rsidR="00D60E6D" w:rsidRPr="00233EE8" w:rsidRDefault="00C20AC5" w:rsidP="00526781">
      <w:pPr>
        <w:tabs>
          <w:tab w:val="left" w:pos="360"/>
          <w:tab w:val="left" w:pos="720"/>
          <w:tab w:val="left" w:pos="1080"/>
          <w:tab w:val="left" w:pos="1440"/>
        </w:tabs>
        <w:spacing w:after="240"/>
        <w:rPr>
          <w:rFonts w:ascii="Verdana" w:eastAsia="Verdana" w:hAnsi="Verdana" w:cs="Verdana"/>
          <w:sz w:val="18"/>
          <w:szCs w:val="18"/>
        </w:rPr>
      </w:pPr>
      <w:r w:rsidRPr="00233EE8">
        <w:rPr>
          <w:rFonts w:ascii="Verdana" w:eastAsia="Verdana" w:hAnsi="Verdana" w:cs="Verdana"/>
          <w:sz w:val="18"/>
          <w:szCs w:val="18"/>
        </w:rPr>
        <w:t>If you receive this letter after the start time for the job stated above, then this letter constitutes a new offer of the same modified job at the same start time on the next calendar day after your receipt of this letter, if the employer is open for business on that day, or, if not, then on the next calendar day that the employer is open for business. Regardless of when you receive this letter, please call the employer immediately to confirm your response to this job offer:</w:t>
      </w:r>
    </w:p>
    <w:p w14:paraId="66804B9C" w14:textId="538610CC" w:rsidR="00FB2F33" w:rsidRPr="00233EE8" w:rsidRDefault="00D60E6D" w:rsidP="00876C1F">
      <w:pPr>
        <w:tabs>
          <w:tab w:val="left" w:leader="underscore" w:pos="5400"/>
          <w:tab w:val="left" w:leader="underscore" w:pos="9900"/>
        </w:tabs>
        <w:spacing w:after="240"/>
        <w:rPr>
          <w:rFonts w:ascii="Verdana" w:eastAsia="Verdana" w:hAnsi="Verdana" w:cs="Verdana"/>
          <w:sz w:val="18"/>
          <w:szCs w:val="18"/>
        </w:rPr>
      </w:pPr>
      <w:r w:rsidRPr="00233EE8">
        <w:rPr>
          <w:rFonts w:ascii="Verdana" w:eastAsia="Verdana" w:hAnsi="Verdana" w:cs="Verdana"/>
          <w:sz w:val="18"/>
          <w:szCs w:val="18"/>
        </w:rPr>
        <w:t xml:space="preserve">Employer contact: </w:t>
      </w:r>
      <w:r w:rsidRPr="00233EE8">
        <w:rPr>
          <w:rFonts w:ascii="Verdana" w:eastAsia="Verdana" w:hAnsi="Verdana" w:cs="Verdana"/>
          <w:sz w:val="18"/>
          <w:szCs w:val="18"/>
        </w:rPr>
        <w:tab/>
      </w:r>
      <w:r w:rsidR="003B723E" w:rsidRPr="00233EE8">
        <w:rPr>
          <w:rFonts w:ascii="Verdana" w:eastAsia="Verdana" w:hAnsi="Verdana" w:cs="Verdana"/>
          <w:sz w:val="18"/>
          <w:szCs w:val="18"/>
        </w:rPr>
        <w:t xml:space="preserve">  </w:t>
      </w:r>
      <w:r w:rsidRPr="00233EE8">
        <w:rPr>
          <w:rFonts w:ascii="Verdana" w:eastAsia="Verdana" w:hAnsi="Verdana" w:cs="Verdana"/>
          <w:sz w:val="18"/>
          <w:szCs w:val="18"/>
        </w:rPr>
        <w:t xml:space="preserve">Phone number: </w:t>
      </w:r>
      <w:r w:rsidR="003B723E" w:rsidRPr="00233EE8">
        <w:rPr>
          <w:rFonts w:ascii="Verdana" w:eastAsia="Verdana" w:hAnsi="Verdana" w:cs="Verdana"/>
          <w:sz w:val="18"/>
          <w:szCs w:val="18"/>
        </w:rPr>
        <w:tab/>
      </w:r>
    </w:p>
    <w:p w14:paraId="304461C9" w14:textId="62E18D97" w:rsidR="00B7091D" w:rsidRPr="00233EE8" w:rsidRDefault="00C20AC5" w:rsidP="00526781">
      <w:pPr>
        <w:tabs>
          <w:tab w:val="left" w:pos="360"/>
          <w:tab w:val="left" w:pos="720"/>
          <w:tab w:val="left" w:pos="1080"/>
          <w:tab w:val="left" w:pos="1440"/>
        </w:tabs>
        <w:spacing w:after="240"/>
        <w:rPr>
          <w:rFonts w:ascii="Verdana" w:eastAsia="Verdana" w:hAnsi="Verdana" w:cs="Verdana"/>
          <w:sz w:val="18"/>
          <w:szCs w:val="18"/>
        </w:rPr>
      </w:pPr>
      <w:r w:rsidRPr="00233EE8">
        <w:rPr>
          <w:rFonts w:ascii="Verdana" w:eastAsia="Verdana" w:hAnsi="Verdana" w:cs="Verdana"/>
          <w:sz w:val="18"/>
          <w:szCs w:val="18"/>
        </w:rPr>
        <w:t>Your workers’ compensation benefits may be adversely affected if you choose not to accept this job offer</w:t>
      </w:r>
      <w:r w:rsidR="004B142F" w:rsidRPr="00233EE8">
        <w:rPr>
          <w:rFonts w:ascii="Verdana" w:eastAsia="Verdana" w:hAnsi="Verdana" w:cs="Verdana"/>
          <w:sz w:val="18"/>
          <w:szCs w:val="18"/>
        </w:rPr>
        <w:t>.</w:t>
      </w:r>
    </w:p>
    <w:p w14:paraId="5AADF748" w14:textId="66DCA082" w:rsidR="00844F82" w:rsidRPr="00233EE8" w:rsidRDefault="00844F82" w:rsidP="00526781">
      <w:pPr>
        <w:tabs>
          <w:tab w:val="left" w:pos="360"/>
          <w:tab w:val="left" w:pos="720"/>
          <w:tab w:val="left" w:pos="1080"/>
          <w:tab w:val="left" w:pos="1440"/>
        </w:tabs>
        <w:spacing w:after="240"/>
        <w:rPr>
          <w:rFonts w:ascii="Verdana" w:eastAsia="Verdana" w:hAnsi="Verdana" w:cs="Verdana"/>
          <w:sz w:val="18"/>
          <w:szCs w:val="18"/>
        </w:rPr>
      </w:pPr>
      <w:r w:rsidRPr="00233EE8">
        <w:rPr>
          <w:rFonts w:ascii="Verdana" w:hAnsi="Verdana"/>
          <w:sz w:val="18"/>
          <w:szCs w:val="18"/>
        </w:rPr>
        <w:t>Your doctor has reviewed and approved a description of the light duty job and has also found the commute to the job to be within your physical capacity.</w:t>
      </w:r>
    </w:p>
    <w:p w14:paraId="17E4AD41" w14:textId="66EB1D15" w:rsidR="00B7091D" w:rsidRPr="00233EE8" w:rsidRDefault="00044500" w:rsidP="00D46C2E">
      <w:pPr>
        <w:tabs>
          <w:tab w:val="left" w:pos="360"/>
          <w:tab w:val="left" w:pos="720"/>
          <w:tab w:val="left" w:pos="1080"/>
          <w:tab w:val="left" w:pos="1440"/>
        </w:tabs>
        <w:spacing w:after="120"/>
        <w:rPr>
          <w:rFonts w:ascii="Verdana" w:eastAsia="Verdana" w:hAnsi="Verdana" w:cs="Verdana"/>
          <w:sz w:val="18"/>
          <w:szCs w:val="18"/>
        </w:rPr>
      </w:pPr>
      <w:r w:rsidRPr="00233EE8">
        <w:rPr>
          <w:rFonts w:ascii="Verdana" w:eastAsia="Verdana" w:hAnsi="Verdana" w:cs="Verdana"/>
          <w:sz w:val="18"/>
          <w:szCs w:val="18"/>
        </w:rPr>
        <w:t>Under Oregon law, you have the right to refuse an offer of employment without termination of temporary total disability if any of the following conditions apply</w:t>
      </w:r>
      <w:r w:rsidR="004B142F" w:rsidRPr="00233EE8">
        <w:rPr>
          <w:rFonts w:ascii="Verdana" w:eastAsia="Verdana" w:hAnsi="Verdana" w:cs="Verdana"/>
          <w:sz w:val="18"/>
          <w:szCs w:val="18"/>
        </w:rPr>
        <w:t>:</w:t>
      </w:r>
    </w:p>
    <w:p w14:paraId="2A04874E" w14:textId="77777777" w:rsidR="00C036E7" w:rsidRPr="00233EE8" w:rsidRDefault="00C036E7" w:rsidP="00D46C2E">
      <w:pPr>
        <w:pStyle w:val="ListParagraph"/>
        <w:numPr>
          <w:ilvl w:val="0"/>
          <w:numId w:val="1"/>
        </w:numPr>
        <w:spacing w:after="120"/>
        <w:rPr>
          <w:rFonts w:ascii="Verdana" w:eastAsia="Verdana" w:hAnsi="Verdana" w:cs="Verdana"/>
          <w:sz w:val="18"/>
          <w:szCs w:val="18"/>
        </w:rPr>
      </w:pPr>
      <w:r w:rsidRPr="00233EE8">
        <w:rPr>
          <w:rFonts w:ascii="Verdana" w:eastAsia="Verdana" w:hAnsi="Verdana" w:cs="Verdana"/>
          <w:sz w:val="18"/>
          <w:szCs w:val="18"/>
        </w:rPr>
        <w:t>The offer is at a site more than 50 miles from where the worker was injured, unless the work site is less than 50 miles from the worker’s residence or the intent of the employer and worker at the time of hire or as established by the employment pattern prior to the injury was that the job involved multiple or mobile work sites and the worker could be assigned to any such site. Examples of such sites include, but are not limited to, logging, trucking, construction workers, and temporary employees</w:t>
      </w:r>
    </w:p>
    <w:p w14:paraId="0AC7878B" w14:textId="77777777" w:rsidR="00C036E7" w:rsidRPr="00233EE8" w:rsidRDefault="00C036E7" w:rsidP="00D46C2E">
      <w:pPr>
        <w:pStyle w:val="ListParagraph"/>
        <w:numPr>
          <w:ilvl w:val="0"/>
          <w:numId w:val="1"/>
        </w:numPr>
        <w:spacing w:after="120"/>
        <w:rPr>
          <w:rFonts w:ascii="Verdana" w:eastAsia="Verdana" w:hAnsi="Verdana" w:cs="Verdana"/>
          <w:sz w:val="18"/>
          <w:szCs w:val="18"/>
        </w:rPr>
      </w:pPr>
      <w:r w:rsidRPr="00233EE8">
        <w:rPr>
          <w:rFonts w:ascii="Verdana" w:eastAsia="Verdana" w:hAnsi="Verdana" w:cs="Verdana"/>
          <w:sz w:val="18"/>
          <w:szCs w:val="18"/>
        </w:rPr>
        <w:t>The offer is not with the employer at injury</w:t>
      </w:r>
    </w:p>
    <w:p w14:paraId="23A7888F" w14:textId="77777777" w:rsidR="00C036E7" w:rsidRPr="00233EE8" w:rsidRDefault="00C036E7" w:rsidP="00D46C2E">
      <w:pPr>
        <w:pStyle w:val="ListParagraph"/>
        <w:numPr>
          <w:ilvl w:val="0"/>
          <w:numId w:val="1"/>
        </w:numPr>
        <w:spacing w:after="120"/>
        <w:rPr>
          <w:rFonts w:ascii="Verdana" w:eastAsia="Verdana" w:hAnsi="Verdana" w:cs="Verdana"/>
          <w:sz w:val="18"/>
          <w:szCs w:val="18"/>
        </w:rPr>
      </w:pPr>
      <w:r w:rsidRPr="00233EE8">
        <w:rPr>
          <w:rFonts w:ascii="Verdana" w:eastAsia="Verdana" w:hAnsi="Verdana" w:cs="Verdana"/>
          <w:sz w:val="18"/>
          <w:szCs w:val="18"/>
        </w:rPr>
        <w:t>The offer is not at a work site of the employer at injury</w:t>
      </w:r>
    </w:p>
    <w:p w14:paraId="6D2E9E1A" w14:textId="77777777" w:rsidR="00C036E7" w:rsidRPr="00233EE8" w:rsidRDefault="00C036E7" w:rsidP="00D46C2E">
      <w:pPr>
        <w:pStyle w:val="ListParagraph"/>
        <w:numPr>
          <w:ilvl w:val="0"/>
          <w:numId w:val="1"/>
        </w:numPr>
        <w:spacing w:after="120"/>
        <w:rPr>
          <w:rFonts w:ascii="Verdana" w:eastAsia="Verdana" w:hAnsi="Verdana" w:cs="Verdana"/>
          <w:sz w:val="18"/>
          <w:szCs w:val="18"/>
        </w:rPr>
      </w:pPr>
      <w:r w:rsidRPr="00233EE8">
        <w:rPr>
          <w:rFonts w:ascii="Verdana" w:eastAsia="Verdana" w:hAnsi="Verdana" w:cs="Verdana"/>
          <w:sz w:val="18"/>
          <w:szCs w:val="18"/>
        </w:rPr>
        <w:lastRenderedPageBreak/>
        <w:t>The offer is not consistent with existing written shift change policy or common practice of the employer at injury or aggravation</w:t>
      </w:r>
    </w:p>
    <w:p w14:paraId="20F8DF1B" w14:textId="1890C5E5" w:rsidR="00B7091D" w:rsidRPr="00233EE8" w:rsidRDefault="00C036E7" w:rsidP="00526781">
      <w:pPr>
        <w:pStyle w:val="ListParagraph"/>
        <w:numPr>
          <w:ilvl w:val="0"/>
          <w:numId w:val="1"/>
        </w:numPr>
        <w:spacing w:after="240"/>
        <w:rPr>
          <w:rFonts w:ascii="Verdana" w:eastAsia="Verdana" w:hAnsi="Verdana" w:cs="Verdana"/>
          <w:sz w:val="18"/>
          <w:szCs w:val="18"/>
        </w:rPr>
      </w:pPr>
      <w:r w:rsidRPr="00233EE8">
        <w:rPr>
          <w:rFonts w:ascii="Verdana" w:eastAsia="Verdana" w:hAnsi="Verdana" w:cs="Verdana"/>
          <w:sz w:val="18"/>
          <w:szCs w:val="18"/>
        </w:rPr>
        <w:t>The offer is not consistent with an existing shift change provision of an applicable union contract.</w:t>
      </w:r>
    </w:p>
    <w:p w14:paraId="11AEA92D" w14:textId="7F1E7AB9" w:rsidR="00742F46" w:rsidRPr="00233EE8" w:rsidRDefault="00742F46" w:rsidP="00D46C2E">
      <w:pPr>
        <w:tabs>
          <w:tab w:val="left" w:pos="360"/>
          <w:tab w:val="left" w:pos="720"/>
          <w:tab w:val="left" w:pos="1080"/>
          <w:tab w:val="left" w:pos="1440"/>
        </w:tabs>
        <w:spacing w:after="120"/>
        <w:rPr>
          <w:rFonts w:ascii="Verdana" w:eastAsia="Verdana" w:hAnsi="Verdana" w:cs="Verdana"/>
          <w:b/>
          <w:sz w:val="18"/>
          <w:szCs w:val="18"/>
        </w:rPr>
      </w:pPr>
      <w:r w:rsidRPr="00233EE8">
        <w:rPr>
          <w:rFonts w:ascii="Verdana" w:eastAsia="Verdana" w:hAnsi="Verdana" w:cs="Verdana"/>
          <w:b/>
          <w:sz w:val="18"/>
          <w:szCs w:val="18"/>
        </w:rPr>
        <w:t>If you refuse this offer of work for any of the reasons listed in this notice, you should:</w:t>
      </w:r>
    </w:p>
    <w:p w14:paraId="30A15281" w14:textId="77777777" w:rsidR="001C12DF" w:rsidRPr="00233EE8" w:rsidRDefault="00742F46" w:rsidP="00D46C2E">
      <w:pPr>
        <w:pStyle w:val="ListParagraph0"/>
        <w:numPr>
          <w:ilvl w:val="0"/>
          <w:numId w:val="2"/>
        </w:numPr>
        <w:tabs>
          <w:tab w:val="left" w:pos="360"/>
          <w:tab w:val="left" w:pos="720"/>
          <w:tab w:val="left" w:pos="1080"/>
          <w:tab w:val="left" w:pos="1440"/>
        </w:tabs>
        <w:spacing w:after="120"/>
        <w:contextualSpacing w:val="0"/>
        <w:rPr>
          <w:rFonts w:ascii="Verdana" w:eastAsia="Verdana" w:hAnsi="Verdana" w:cs="Verdana"/>
          <w:b/>
          <w:sz w:val="18"/>
          <w:szCs w:val="18"/>
        </w:rPr>
      </w:pPr>
      <w:r w:rsidRPr="00233EE8">
        <w:rPr>
          <w:rFonts w:ascii="Verdana" w:eastAsia="Verdana" w:hAnsi="Verdana" w:cs="Verdana"/>
          <w:b/>
          <w:sz w:val="18"/>
          <w:szCs w:val="18"/>
        </w:rPr>
        <w:t>Write to the insurer or employer, and</w:t>
      </w:r>
    </w:p>
    <w:p w14:paraId="1F827403" w14:textId="4A9AD319" w:rsidR="00742F46" w:rsidRPr="00233EE8" w:rsidRDefault="00742F46" w:rsidP="00526781">
      <w:pPr>
        <w:pStyle w:val="ListParagraph0"/>
        <w:numPr>
          <w:ilvl w:val="0"/>
          <w:numId w:val="2"/>
        </w:numPr>
        <w:tabs>
          <w:tab w:val="left" w:pos="360"/>
          <w:tab w:val="left" w:pos="720"/>
          <w:tab w:val="left" w:pos="1080"/>
          <w:tab w:val="left" w:pos="1440"/>
        </w:tabs>
        <w:spacing w:after="240"/>
        <w:contextualSpacing w:val="0"/>
        <w:rPr>
          <w:rFonts w:ascii="Verdana" w:eastAsia="Verdana" w:hAnsi="Verdana" w:cs="Verdana"/>
          <w:b/>
          <w:sz w:val="18"/>
          <w:szCs w:val="18"/>
        </w:rPr>
      </w:pPr>
      <w:r w:rsidRPr="00233EE8">
        <w:rPr>
          <w:rFonts w:ascii="Verdana" w:eastAsia="Verdana" w:hAnsi="Verdana" w:cs="Verdana"/>
          <w:b/>
          <w:sz w:val="18"/>
          <w:szCs w:val="18"/>
        </w:rPr>
        <w:t xml:space="preserve">Tell them your reasons for refusing the job. </w:t>
      </w:r>
    </w:p>
    <w:p w14:paraId="0052D82A" w14:textId="32A7B8E4" w:rsidR="00742F46" w:rsidRPr="00233EE8" w:rsidRDefault="00742F46" w:rsidP="00526781">
      <w:pPr>
        <w:tabs>
          <w:tab w:val="left" w:pos="360"/>
          <w:tab w:val="left" w:pos="720"/>
          <w:tab w:val="left" w:pos="1080"/>
          <w:tab w:val="left" w:pos="1440"/>
        </w:tabs>
        <w:spacing w:after="240"/>
        <w:rPr>
          <w:rFonts w:ascii="Verdana" w:eastAsia="Verdana" w:hAnsi="Verdana" w:cs="Verdana"/>
          <w:b/>
          <w:sz w:val="18"/>
          <w:szCs w:val="18"/>
        </w:rPr>
      </w:pPr>
      <w:r w:rsidRPr="00233EE8">
        <w:rPr>
          <w:rFonts w:ascii="Verdana" w:eastAsia="Verdana" w:hAnsi="Verdana" w:cs="Verdana"/>
          <w:b/>
          <w:sz w:val="18"/>
          <w:szCs w:val="18"/>
        </w:rPr>
        <w:t>If the insurer reduces or stops your temporary total disability, you may appeal by requesting a hearing. To request a hearing, send a letter objecting to the insurer’s actions to:</w:t>
      </w:r>
    </w:p>
    <w:p w14:paraId="55273D64" w14:textId="669266AB" w:rsidR="00742F46" w:rsidRPr="00610D7F" w:rsidRDefault="00742F46" w:rsidP="00D46C2E">
      <w:pPr>
        <w:tabs>
          <w:tab w:val="left" w:pos="360"/>
          <w:tab w:val="left" w:pos="720"/>
          <w:tab w:val="left" w:pos="1080"/>
          <w:tab w:val="left" w:pos="1440"/>
        </w:tabs>
        <w:spacing w:after="60"/>
        <w:rPr>
          <w:rFonts w:ascii="Verdana" w:eastAsia="Verdana" w:hAnsi="Verdana" w:cs="Verdana"/>
          <w:b/>
          <w:sz w:val="20"/>
          <w:szCs w:val="20"/>
        </w:rPr>
      </w:pPr>
      <w:r w:rsidRPr="00610D7F">
        <w:rPr>
          <w:rFonts w:ascii="Verdana" w:eastAsia="Verdana" w:hAnsi="Verdana" w:cs="Verdana"/>
          <w:b/>
          <w:sz w:val="20"/>
          <w:szCs w:val="20"/>
        </w:rPr>
        <w:t>Worker’s Compensation Board</w:t>
      </w:r>
    </w:p>
    <w:p w14:paraId="5D6B140E" w14:textId="5B36F644" w:rsidR="00742F46" w:rsidRPr="00610D7F" w:rsidRDefault="00742F46" w:rsidP="00D46C2E">
      <w:pPr>
        <w:tabs>
          <w:tab w:val="left" w:pos="360"/>
          <w:tab w:val="left" w:pos="720"/>
          <w:tab w:val="left" w:pos="1080"/>
          <w:tab w:val="left" w:pos="1440"/>
        </w:tabs>
        <w:spacing w:after="60"/>
        <w:rPr>
          <w:rFonts w:ascii="Verdana" w:eastAsia="Verdana" w:hAnsi="Verdana" w:cs="Verdana"/>
          <w:b/>
          <w:sz w:val="20"/>
          <w:szCs w:val="20"/>
        </w:rPr>
      </w:pPr>
      <w:r w:rsidRPr="00610D7F">
        <w:rPr>
          <w:rFonts w:ascii="Verdana" w:eastAsia="Verdana" w:hAnsi="Verdana" w:cs="Verdana"/>
          <w:b/>
          <w:sz w:val="20"/>
          <w:szCs w:val="20"/>
        </w:rPr>
        <w:t>2601 25th Street SE, Suite 150</w:t>
      </w:r>
    </w:p>
    <w:p w14:paraId="6FED5844" w14:textId="77777777" w:rsidR="00742F46" w:rsidRPr="00610D7F" w:rsidRDefault="00742F46" w:rsidP="00D46C2E">
      <w:pPr>
        <w:tabs>
          <w:tab w:val="left" w:pos="360"/>
          <w:tab w:val="left" w:pos="720"/>
          <w:tab w:val="left" w:pos="1080"/>
          <w:tab w:val="left" w:pos="1440"/>
        </w:tabs>
        <w:spacing w:after="360"/>
        <w:rPr>
          <w:rFonts w:ascii="Verdana" w:eastAsia="Verdana" w:hAnsi="Verdana" w:cs="Verdana"/>
          <w:b/>
          <w:sz w:val="20"/>
          <w:szCs w:val="20"/>
        </w:rPr>
      </w:pPr>
      <w:r w:rsidRPr="00610D7F">
        <w:rPr>
          <w:rFonts w:ascii="Verdana" w:eastAsia="Verdana" w:hAnsi="Verdana" w:cs="Verdana"/>
          <w:b/>
          <w:sz w:val="20"/>
          <w:szCs w:val="20"/>
        </w:rPr>
        <w:t>Salem OR 97302-1280</w:t>
      </w:r>
    </w:p>
    <w:p w14:paraId="51881732" w14:textId="77777777" w:rsidR="005A633C" w:rsidRPr="00233EE8" w:rsidRDefault="005A633C" w:rsidP="00526781">
      <w:pPr>
        <w:spacing w:after="240"/>
        <w:rPr>
          <w:rFonts w:ascii="Verdana" w:eastAsia="Verdana" w:hAnsi="Verdana" w:cs="Verdana"/>
          <w:sz w:val="18"/>
          <w:szCs w:val="18"/>
        </w:rPr>
      </w:pPr>
      <w:r w:rsidRPr="00233EE8">
        <w:rPr>
          <w:rFonts w:ascii="Verdana" w:eastAsia="Verdana" w:hAnsi="Verdana" w:cs="Verdana"/>
          <w:sz w:val="18"/>
          <w:szCs w:val="18"/>
        </w:rPr>
        <w:t>Sincerely,</w:t>
      </w:r>
    </w:p>
    <w:p w14:paraId="1A299ECB" w14:textId="77777777" w:rsidR="00D23742" w:rsidRDefault="00D23742" w:rsidP="00526781">
      <w:pPr>
        <w:spacing w:after="240"/>
        <w:rPr>
          <w:rFonts w:ascii="Verdana" w:eastAsia="Verdana" w:hAnsi="Verdana" w:cs="Verdana"/>
          <w:sz w:val="18"/>
          <w:szCs w:val="18"/>
        </w:rPr>
      </w:pPr>
    </w:p>
    <w:p w14:paraId="2181BCCA" w14:textId="77777777" w:rsidR="00D46C2E" w:rsidRDefault="00D46C2E" w:rsidP="00526781">
      <w:pPr>
        <w:spacing w:after="240"/>
        <w:rPr>
          <w:rFonts w:ascii="Verdana" w:eastAsia="Verdana" w:hAnsi="Verdana" w:cs="Verdana"/>
          <w:sz w:val="18"/>
          <w:szCs w:val="18"/>
        </w:rPr>
      </w:pPr>
    </w:p>
    <w:p w14:paraId="732BB828" w14:textId="6F977CD6" w:rsidR="00233EE8" w:rsidRPr="00233EE8" w:rsidRDefault="00233EE8" w:rsidP="00526781">
      <w:pPr>
        <w:spacing w:after="240"/>
        <w:rPr>
          <w:rFonts w:ascii="Verdana" w:eastAsia="Verdana" w:hAnsi="Verdana" w:cs="Verdana"/>
          <w:sz w:val="18"/>
          <w:szCs w:val="18"/>
        </w:rPr>
      </w:pPr>
      <w:r w:rsidRPr="00233EE8">
        <w:rPr>
          <w:rFonts w:ascii="Verdana" w:eastAsia="Verdana" w:hAnsi="Verdana" w:cs="Verdana"/>
          <w:b/>
          <w:sz w:val="18"/>
          <w:szCs w:val="18"/>
        </w:rPr>
        <w:t>This letter may affect your workers’ compensation benefits.</w:t>
      </w:r>
      <w:r w:rsidRPr="00233EE8">
        <w:rPr>
          <w:rFonts w:ascii="Verdana" w:eastAsia="Verdana" w:hAnsi="Verdana" w:cs="Verdana"/>
          <w:sz w:val="18"/>
          <w:szCs w:val="18"/>
        </w:rPr>
        <w:t xml:space="preserve"> If you have questions regarding this notice or your benefits and need to speak to someone in Spanish, please call us at 800.285.8525 and ask for an interpreter.</w:t>
      </w:r>
    </w:p>
    <w:tbl>
      <w:tblPr>
        <w:tblW w:w="9936" w:type="dxa"/>
        <w:tblBorders>
          <w:top w:val="nil"/>
          <w:left w:val="nil"/>
          <w:bottom w:val="nil"/>
          <w:right w:val="nil"/>
          <w:insideH w:val="nil"/>
          <w:insideV w:val="nil"/>
        </w:tblBorders>
        <w:tblLayout w:type="fixed"/>
        <w:tblLook w:val="01E0" w:firstRow="1" w:lastRow="1" w:firstColumn="1" w:lastColumn="1" w:noHBand="0" w:noVBand="0"/>
      </w:tblPr>
      <w:tblGrid>
        <w:gridCol w:w="1654"/>
        <w:gridCol w:w="4748"/>
        <w:gridCol w:w="764"/>
        <w:gridCol w:w="573"/>
        <w:gridCol w:w="764"/>
        <w:gridCol w:w="669"/>
        <w:gridCol w:w="764"/>
      </w:tblGrid>
      <w:tr w:rsidR="008E5C30" w:rsidRPr="00233EE8" w14:paraId="6D833DC4" w14:textId="77777777" w:rsidTr="008E5C30">
        <w:trPr>
          <w:trHeight w:val="432"/>
        </w:trPr>
        <w:tc>
          <w:tcPr>
            <w:tcW w:w="7166" w:type="dxa"/>
            <w:gridSpan w:val="3"/>
            <w:tcMar>
              <w:top w:w="0" w:type="dxa"/>
              <w:left w:w="0" w:type="dxa"/>
              <w:bottom w:w="0" w:type="dxa"/>
              <w:right w:w="0" w:type="dxa"/>
            </w:tcMar>
          </w:tcPr>
          <w:p w14:paraId="0E98AC9B" w14:textId="77777777" w:rsidR="008E5C30" w:rsidRPr="00233EE8" w:rsidRDefault="008E5C30" w:rsidP="008E5C30">
            <w:pPr>
              <w:rPr>
                <w:rFonts w:ascii="Verdana" w:eastAsia="Verdana" w:hAnsi="Verdana" w:cs="Verdana"/>
                <w:sz w:val="18"/>
                <w:szCs w:val="18"/>
              </w:rPr>
            </w:pPr>
            <w:r w:rsidRPr="00233EE8">
              <w:rPr>
                <w:rFonts w:ascii="Verdana" w:eastAsia="Verdana" w:hAnsi="Verdana" w:cs="Verdana"/>
                <w:sz w:val="18"/>
                <w:szCs w:val="18"/>
              </w:rPr>
              <w:t>I have read and understand this job offer.  I accept this job as offered.</w:t>
            </w:r>
          </w:p>
        </w:tc>
        <w:tc>
          <w:tcPr>
            <w:tcW w:w="573" w:type="dxa"/>
            <w:tcBorders>
              <w:right w:val="nil"/>
            </w:tcBorders>
            <w:tcMar>
              <w:top w:w="0" w:type="dxa"/>
              <w:left w:w="0" w:type="dxa"/>
              <w:bottom w:w="0" w:type="dxa"/>
              <w:right w:w="0" w:type="dxa"/>
            </w:tcMar>
          </w:tcPr>
          <w:p w14:paraId="12226D3C" w14:textId="77777777" w:rsidR="008E5C30" w:rsidRPr="00233EE8" w:rsidRDefault="008E5C30" w:rsidP="008E5C30">
            <w:pPr>
              <w:rPr>
                <w:rFonts w:ascii="Verdana" w:eastAsia="Verdana" w:hAnsi="Verdana" w:cs="Verdana"/>
                <w:sz w:val="18"/>
                <w:szCs w:val="18"/>
              </w:rPr>
            </w:pPr>
            <w:r w:rsidRPr="00233EE8">
              <w:rPr>
                <w:rFonts w:ascii="Verdana" w:eastAsia="Verdana" w:hAnsi="Verdana" w:cs="Verdana"/>
                <w:sz w:val="18"/>
                <w:szCs w:val="18"/>
              </w:rPr>
              <w:t>Yes</w:t>
            </w:r>
          </w:p>
        </w:tc>
        <w:tc>
          <w:tcPr>
            <w:tcW w:w="764" w:type="dxa"/>
            <w:tcBorders>
              <w:top w:val="nil"/>
              <w:left w:val="nil"/>
              <w:bottom w:val="nil"/>
              <w:right w:val="nil"/>
            </w:tcBorders>
            <w:tcMar>
              <w:top w:w="0" w:type="dxa"/>
              <w:left w:w="0" w:type="dxa"/>
              <w:bottom w:w="0" w:type="dxa"/>
              <w:right w:w="0" w:type="dxa"/>
            </w:tcMar>
          </w:tcPr>
          <w:p w14:paraId="4DC54FBE" w14:textId="5DECC5BF" w:rsidR="008E5C30" w:rsidRPr="00233EE8" w:rsidRDefault="008E5C30" w:rsidP="008E5C30">
            <w:pPr>
              <w:rPr>
                <w:rFonts w:ascii="Verdana" w:eastAsia="Verdana" w:hAnsi="Verdana" w:cs="Verdana"/>
                <w:sz w:val="18"/>
                <w:szCs w:val="18"/>
              </w:rPr>
            </w:pPr>
            <w:r>
              <w:rPr>
                <w:rFonts w:ascii="Verdana" w:eastAsia="Verdana" w:hAnsi="Verdana" w:cs="Verdana"/>
                <w:sz w:val="18"/>
                <w:szCs w:val="18"/>
              </w:rPr>
              <w:t>_____</w:t>
            </w:r>
          </w:p>
        </w:tc>
        <w:tc>
          <w:tcPr>
            <w:tcW w:w="669" w:type="dxa"/>
            <w:tcBorders>
              <w:left w:val="nil"/>
              <w:right w:val="nil"/>
            </w:tcBorders>
            <w:tcMar>
              <w:top w:w="0" w:type="dxa"/>
              <w:left w:w="0" w:type="dxa"/>
              <w:bottom w:w="0" w:type="dxa"/>
              <w:right w:w="0" w:type="dxa"/>
            </w:tcMar>
          </w:tcPr>
          <w:p w14:paraId="259107AA" w14:textId="77777777" w:rsidR="008E5C30" w:rsidRPr="00233EE8" w:rsidRDefault="008E5C30" w:rsidP="008E5C30">
            <w:pPr>
              <w:rPr>
                <w:rFonts w:ascii="Verdana" w:eastAsia="Verdana" w:hAnsi="Verdana" w:cs="Verdana"/>
                <w:sz w:val="18"/>
                <w:szCs w:val="18"/>
              </w:rPr>
            </w:pPr>
            <w:r w:rsidRPr="00233EE8">
              <w:rPr>
                <w:rFonts w:ascii="Verdana" w:eastAsia="Verdana" w:hAnsi="Verdana" w:cs="Verdana"/>
                <w:sz w:val="18"/>
                <w:szCs w:val="18"/>
              </w:rPr>
              <w:t>No</w:t>
            </w:r>
          </w:p>
        </w:tc>
        <w:tc>
          <w:tcPr>
            <w:tcW w:w="764" w:type="dxa"/>
            <w:tcBorders>
              <w:top w:val="nil"/>
              <w:left w:val="nil"/>
              <w:bottom w:val="nil"/>
              <w:right w:val="nil"/>
            </w:tcBorders>
            <w:tcMar>
              <w:top w:w="0" w:type="dxa"/>
              <w:left w:w="0" w:type="dxa"/>
              <w:bottom w:w="0" w:type="dxa"/>
              <w:right w:w="0" w:type="dxa"/>
            </w:tcMar>
          </w:tcPr>
          <w:p w14:paraId="47DFBDDA" w14:textId="66776E55" w:rsidR="008E5C30" w:rsidRPr="00233EE8" w:rsidRDefault="008E5C30" w:rsidP="008E5C30">
            <w:pPr>
              <w:rPr>
                <w:rFonts w:ascii="Verdana" w:eastAsia="Verdana" w:hAnsi="Verdana" w:cs="Verdana"/>
                <w:sz w:val="18"/>
                <w:szCs w:val="18"/>
              </w:rPr>
            </w:pPr>
            <w:r>
              <w:rPr>
                <w:rFonts w:ascii="Verdana" w:eastAsia="Verdana" w:hAnsi="Verdana" w:cs="Verdana"/>
                <w:sz w:val="18"/>
                <w:szCs w:val="18"/>
              </w:rPr>
              <w:t>_____</w:t>
            </w:r>
          </w:p>
        </w:tc>
      </w:tr>
      <w:tr w:rsidR="008E5C30" w:rsidRPr="00233EE8" w14:paraId="5C5349E9" w14:textId="77777777" w:rsidTr="00FD2E76">
        <w:trPr>
          <w:trHeight w:val="1008"/>
        </w:trPr>
        <w:tc>
          <w:tcPr>
            <w:tcW w:w="1654" w:type="dxa"/>
            <w:tcBorders>
              <w:bottom w:val="single" w:sz="8" w:space="0" w:color="000000"/>
            </w:tcBorders>
            <w:tcMar>
              <w:top w:w="0" w:type="dxa"/>
              <w:left w:w="0" w:type="dxa"/>
              <w:bottom w:w="0" w:type="dxa"/>
              <w:right w:w="0" w:type="dxa"/>
            </w:tcMar>
          </w:tcPr>
          <w:p w14:paraId="25AC4DEA" w14:textId="77777777" w:rsidR="008E5C30" w:rsidRPr="00233EE8" w:rsidRDefault="008E5C30" w:rsidP="008E5C30">
            <w:pPr>
              <w:rPr>
                <w:rFonts w:ascii="Verdana" w:eastAsia="Verdana" w:hAnsi="Verdana" w:cs="Verdana"/>
                <w:sz w:val="18"/>
                <w:szCs w:val="18"/>
              </w:rPr>
            </w:pPr>
          </w:p>
        </w:tc>
        <w:tc>
          <w:tcPr>
            <w:tcW w:w="5512" w:type="dxa"/>
            <w:gridSpan w:val="2"/>
            <w:tcBorders>
              <w:bottom w:val="single" w:sz="8" w:space="0" w:color="000000"/>
            </w:tcBorders>
            <w:tcMar>
              <w:top w:w="0" w:type="dxa"/>
              <w:left w:w="0" w:type="dxa"/>
              <w:bottom w:w="0" w:type="dxa"/>
              <w:right w:w="0" w:type="dxa"/>
            </w:tcMar>
          </w:tcPr>
          <w:p w14:paraId="5E35DBD4" w14:textId="77777777" w:rsidR="008E5C30" w:rsidRPr="00233EE8" w:rsidRDefault="008E5C30" w:rsidP="008E5C30">
            <w:pPr>
              <w:rPr>
                <w:rFonts w:ascii="Verdana" w:eastAsia="Verdana" w:hAnsi="Verdana" w:cs="Verdana"/>
                <w:sz w:val="18"/>
                <w:szCs w:val="18"/>
              </w:rPr>
            </w:pPr>
          </w:p>
        </w:tc>
        <w:tc>
          <w:tcPr>
            <w:tcW w:w="573" w:type="dxa"/>
            <w:tcBorders>
              <w:bottom w:val="single" w:sz="8" w:space="0" w:color="000000"/>
            </w:tcBorders>
            <w:tcMar>
              <w:top w:w="0" w:type="dxa"/>
              <w:left w:w="0" w:type="dxa"/>
              <w:bottom w:w="0" w:type="dxa"/>
              <w:right w:w="0" w:type="dxa"/>
            </w:tcMar>
          </w:tcPr>
          <w:p w14:paraId="533F3B57" w14:textId="77777777" w:rsidR="008E5C30" w:rsidRPr="00233EE8" w:rsidRDefault="008E5C30" w:rsidP="008E5C30">
            <w:pPr>
              <w:rPr>
                <w:rFonts w:ascii="Verdana" w:eastAsia="Verdana" w:hAnsi="Verdana" w:cs="Verdana"/>
                <w:sz w:val="18"/>
                <w:szCs w:val="18"/>
              </w:rPr>
            </w:pPr>
          </w:p>
        </w:tc>
        <w:tc>
          <w:tcPr>
            <w:tcW w:w="764" w:type="dxa"/>
            <w:tcBorders>
              <w:bottom w:val="single" w:sz="8" w:space="0" w:color="000000"/>
            </w:tcBorders>
            <w:tcMar>
              <w:top w:w="0" w:type="dxa"/>
              <w:left w:w="0" w:type="dxa"/>
              <w:bottom w:w="0" w:type="dxa"/>
              <w:right w:w="0" w:type="dxa"/>
            </w:tcMar>
          </w:tcPr>
          <w:p w14:paraId="3BD464F4" w14:textId="77777777" w:rsidR="008E5C30" w:rsidRPr="00233EE8" w:rsidRDefault="008E5C30" w:rsidP="008E5C30">
            <w:pPr>
              <w:rPr>
                <w:rFonts w:ascii="Verdana" w:eastAsia="Verdana" w:hAnsi="Verdana" w:cs="Verdana"/>
                <w:sz w:val="18"/>
                <w:szCs w:val="18"/>
              </w:rPr>
            </w:pPr>
          </w:p>
        </w:tc>
        <w:tc>
          <w:tcPr>
            <w:tcW w:w="669" w:type="dxa"/>
            <w:tcBorders>
              <w:bottom w:val="single" w:sz="8" w:space="0" w:color="000000"/>
            </w:tcBorders>
            <w:tcMar>
              <w:top w:w="0" w:type="dxa"/>
              <w:left w:w="0" w:type="dxa"/>
              <w:bottom w:w="0" w:type="dxa"/>
              <w:right w:w="0" w:type="dxa"/>
            </w:tcMar>
          </w:tcPr>
          <w:p w14:paraId="5E31B124" w14:textId="77777777" w:rsidR="008E5C30" w:rsidRPr="00233EE8" w:rsidRDefault="008E5C30" w:rsidP="008E5C30">
            <w:pPr>
              <w:rPr>
                <w:rFonts w:ascii="Verdana" w:eastAsia="Verdana" w:hAnsi="Verdana" w:cs="Verdana"/>
                <w:sz w:val="18"/>
                <w:szCs w:val="18"/>
              </w:rPr>
            </w:pPr>
          </w:p>
        </w:tc>
        <w:tc>
          <w:tcPr>
            <w:tcW w:w="764" w:type="dxa"/>
            <w:tcBorders>
              <w:bottom w:val="single" w:sz="8" w:space="0" w:color="000000"/>
            </w:tcBorders>
            <w:tcMar>
              <w:top w:w="0" w:type="dxa"/>
              <w:left w:w="0" w:type="dxa"/>
              <w:bottom w:w="0" w:type="dxa"/>
              <w:right w:w="0" w:type="dxa"/>
            </w:tcMar>
          </w:tcPr>
          <w:p w14:paraId="33659D60" w14:textId="77777777" w:rsidR="008E5C30" w:rsidRPr="00233EE8" w:rsidRDefault="008E5C30" w:rsidP="008E5C30">
            <w:pPr>
              <w:rPr>
                <w:rFonts w:ascii="Verdana" w:eastAsia="Verdana" w:hAnsi="Verdana" w:cs="Verdana"/>
                <w:sz w:val="18"/>
                <w:szCs w:val="18"/>
              </w:rPr>
            </w:pPr>
          </w:p>
        </w:tc>
      </w:tr>
      <w:tr w:rsidR="008E5C30" w:rsidRPr="00233EE8" w14:paraId="0C834269" w14:textId="77777777" w:rsidTr="008E5C30">
        <w:trPr>
          <w:trHeight w:val="432"/>
        </w:trPr>
        <w:tc>
          <w:tcPr>
            <w:tcW w:w="6402" w:type="dxa"/>
            <w:gridSpan w:val="2"/>
            <w:tcBorders>
              <w:top w:val="single" w:sz="8" w:space="0" w:color="000000"/>
            </w:tcBorders>
            <w:tcMar>
              <w:top w:w="0" w:type="dxa"/>
              <w:left w:w="0" w:type="dxa"/>
              <w:bottom w:w="0" w:type="dxa"/>
              <w:right w:w="0" w:type="dxa"/>
            </w:tcMar>
          </w:tcPr>
          <w:p w14:paraId="024747EA" w14:textId="77777777" w:rsidR="008E5C30" w:rsidRPr="00233EE8" w:rsidRDefault="008E5C30" w:rsidP="008E5C30">
            <w:pPr>
              <w:rPr>
                <w:rFonts w:ascii="Verdana" w:eastAsia="Verdana" w:hAnsi="Verdana" w:cs="Verdana"/>
                <w:sz w:val="18"/>
                <w:szCs w:val="18"/>
              </w:rPr>
            </w:pPr>
            <w:r w:rsidRPr="00233EE8">
              <w:rPr>
                <w:rFonts w:ascii="Verdana" w:eastAsia="Verdana" w:hAnsi="Verdana" w:cs="Verdana"/>
                <w:sz w:val="18"/>
                <w:szCs w:val="18"/>
              </w:rPr>
              <w:t>Employee signature</w:t>
            </w:r>
          </w:p>
        </w:tc>
        <w:tc>
          <w:tcPr>
            <w:tcW w:w="764" w:type="dxa"/>
            <w:tcBorders>
              <w:top w:val="single" w:sz="8" w:space="0" w:color="000000"/>
            </w:tcBorders>
            <w:tcMar>
              <w:top w:w="0" w:type="dxa"/>
              <w:left w:w="0" w:type="dxa"/>
              <w:bottom w:w="0" w:type="dxa"/>
              <w:right w:w="0" w:type="dxa"/>
            </w:tcMar>
          </w:tcPr>
          <w:p w14:paraId="039E8E70" w14:textId="77777777" w:rsidR="008E5C30" w:rsidRPr="00233EE8" w:rsidRDefault="008E5C30" w:rsidP="008E5C30">
            <w:pPr>
              <w:rPr>
                <w:rFonts w:ascii="Verdana" w:eastAsia="Verdana" w:hAnsi="Verdana" w:cs="Verdana"/>
                <w:sz w:val="18"/>
                <w:szCs w:val="18"/>
              </w:rPr>
            </w:pPr>
            <w:r w:rsidRPr="00233EE8">
              <w:rPr>
                <w:rFonts w:ascii="Verdana" w:eastAsia="Verdana" w:hAnsi="Verdana" w:cs="Verdana"/>
                <w:sz w:val="18"/>
                <w:szCs w:val="18"/>
              </w:rPr>
              <w:t>Date</w:t>
            </w:r>
          </w:p>
        </w:tc>
        <w:tc>
          <w:tcPr>
            <w:tcW w:w="573" w:type="dxa"/>
            <w:tcBorders>
              <w:top w:val="single" w:sz="8" w:space="0" w:color="000000"/>
            </w:tcBorders>
            <w:tcMar>
              <w:top w:w="0" w:type="dxa"/>
              <w:left w:w="0" w:type="dxa"/>
              <w:bottom w:w="0" w:type="dxa"/>
              <w:right w:w="0" w:type="dxa"/>
            </w:tcMar>
          </w:tcPr>
          <w:p w14:paraId="74CB1B87" w14:textId="77777777" w:rsidR="008E5C30" w:rsidRPr="00233EE8" w:rsidRDefault="008E5C30" w:rsidP="008E5C30">
            <w:pPr>
              <w:rPr>
                <w:rFonts w:ascii="Verdana" w:eastAsia="Verdana" w:hAnsi="Verdana" w:cs="Verdana"/>
                <w:sz w:val="18"/>
                <w:szCs w:val="18"/>
              </w:rPr>
            </w:pPr>
          </w:p>
        </w:tc>
        <w:tc>
          <w:tcPr>
            <w:tcW w:w="764" w:type="dxa"/>
            <w:tcBorders>
              <w:top w:val="single" w:sz="8" w:space="0" w:color="000000"/>
            </w:tcBorders>
            <w:tcMar>
              <w:top w:w="0" w:type="dxa"/>
              <w:left w:w="0" w:type="dxa"/>
              <w:bottom w:w="0" w:type="dxa"/>
              <w:right w:w="0" w:type="dxa"/>
            </w:tcMar>
          </w:tcPr>
          <w:p w14:paraId="2EEC0DC2" w14:textId="77777777" w:rsidR="008E5C30" w:rsidRPr="00233EE8" w:rsidRDefault="008E5C30" w:rsidP="008E5C30">
            <w:pPr>
              <w:rPr>
                <w:rFonts w:ascii="Verdana" w:eastAsia="Verdana" w:hAnsi="Verdana" w:cs="Verdana"/>
                <w:sz w:val="18"/>
                <w:szCs w:val="18"/>
              </w:rPr>
            </w:pPr>
          </w:p>
        </w:tc>
        <w:tc>
          <w:tcPr>
            <w:tcW w:w="669" w:type="dxa"/>
            <w:tcBorders>
              <w:top w:val="single" w:sz="8" w:space="0" w:color="000000"/>
            </w:tcBorders>
            <w:tcMar>
              <w:top w:w="0" w:type="dxa"/>
              <w:left w:w="0" w:type="dxa"/>
              <w:bottom w:w="0" w:type="dxa"/>
              <w:right w:w="0" w:type="dxa"/>
            </w:tcMar>
          </w:tcPr>
          <w:p w14:paraId="30D8A29F" w14:textId="77777777" w:rsidR="008E5C30" w:rsidRPr="00233EE8" w:rsidRDefault="008E5C30" w:rsidP="008E5C30">
            <w:pPr>
              <w:rPr>
                <w:rFonts w:ascii="Verdana" w:eastAsia="Verdana" w:hAnsi="Verdana" w:cs="Verdana"/>
                <w:sz w:val="18"/>
                <w:szCs w:val="18"/>
              </w:rPr>
            </w:pPr>
          </w:p>
        </w:tc>
        <w:tc>
          <w:tcPr>
            <w:tcW w:w="764" w:type="dxa"/>
            <w:tcBorders>
              <w:top w:val="single" w:sz="8" w:space="0" w:color="000000"/>
            </w:tcBorders>
            <w:tcMar>
              <w:top w:w="0" w:type="dxa"/>
              <w:left w:w="0" w:type="dxa"/>
              <w:bottom w:w="0" w:type="dxa"/>
              <w:right w:w="0" w:type="dxa"/>
            </w:tcMar>
          </w:tcPr>
          <w:p w14:paraId="01E36AC2" w14:textId="77777777" w:rsidR="008E5C30" w:rsidRPr="00233EE8" w:rsidRDefault="008E5C30" w:rsidP="008E5C30">
            <w:pPr>
              <w:rPr>
                <w:rFonts w:ascii="Verdana" w:eastAsia="Verdana" w:hAnsi="Verdana" w:cs="Verdana"/>
                <w:sz w:val="18"/>
                <w:szCs w:val="18"/>
              </w:rPr>
            </w:pPr>
          </w:p>
        </w:tc>
      </w:tr>
    </w:tbl>
    <w:p w14:paraId="229776E3" w14:textId="77777777" w:rsidR="00B7091D" w:rsidRPr="00233EE8" w:rsidRDefault="00B7091D" w:rsidP="00EA5546">
      <w:pPr>
        <w:spacing w:after="120"/>
        <w:rPr>
          <w:rFonts w:ascii="Verdana" w:eastAsia="Verdana" w:hAnsi="Verdana" w:cs="Verdana"/>
          <w:sz w:val="18"/>
          <w:szCs w:val="18"/>
        </w:rPr>
      </w:pPr>
    </w:p>
    <w:bookmarkEnd w:id="0"/>
    <w:p w14:paraId="727330AE" w14:textId="77777777" w:rsidR="00B7091D" w:rsidRPr="00233EE8" w:rsidRDefault="00B7091D" w:rsidP="00192A2C">
      <w:pPr>
        <w:rPr>
          <w:rFonts w:ascii="Verdana" w:hAnsi="Verdana"/>
          <w:sz w:val="18"/>
          <w:szCs w:val="18"/>
        </w:rPr>
        <w:sectPr w:rsidR="00B7091D" w:rsidRPr="00233EE8" w:rsidSect="008F5FCD">
          <w:footerReference w:type="default" r:id="rId12"/>
          <w:type w:val="continuous"/>
          <w:pgSz w:w="12240" w:h="15840"/>
          <w:pgMar w:top="1152" w:right="1152" w:bottom="1152" w:left="1152" w:header="720" w:footer="720" w:gutter="0"/>
          <w:cols w:space="720"/>
          <w:docGrid w:linePitch="360"/>
        </w:sectPr>
      </w:pPr>
    </w:p>
    <w:p w14:paraId="481F82C7" w14:textId="154E3957" w:rsidR="00304467" w:rsidRDefault="00304467" w:rsidP="00192A2C">
      <w:pPr>
        <w:rPr>
          <w:rFonts w:ascii="Verdana" w:hAnsi="Verdana"/>
          <w:noProof/>
          <w:sz w:val="18"/>
          <w:szCs w:val="18"/>
        </w:rPr>
      </w:pPr>
      <w:r>
        <w:rPr>
          <w:rFonts w:ascii="Verdana" w:hAnsi="Verdana"/>
          <w:noProof/>
          <w:sz w:val="18"/>
          <w:szCs w:val="18"/>
        </w:rPr>
        <w:br w:type="page"/>
      </w:r>
    </w:p>
    <w:p w14:paraId="7BA9F138" w14:textId="77777777" w:rsidR="007C2107" w:rsidRPr="007C2107" w:rsidRDefault="007C2107" w:rsidP="00192A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DengXian" w:hAnsi="Times New Roman"/>
          <w:b/>
          <w:snapToGrid w:val="0"/>
          <w:sz w:val="28"/>
          <w:szCs w:val="28"/>
        </w:rPr>
      </w:pPr>
      <w:r w:rsidRPr="007C2107">
        <w:rPr>
          <w:rFonts w:ascii="Times New Roman" w:eastAsia="DengXian" w:hAnsi="Times New Roman"/>
          <w:b/>
          <w:snapToGrid w:val="0"/>
          <w:sz w:val="28"/>
          <w:szCs w:val="28"/>
        </w:rPr>
        <w:lastRenderedPageBreak/>
        <w:t>Workers’ Compensation Multilingual Help Page</w:t>
      </w:r>
    </w:p>
    <w:p w14:paraId="4197FBBD" w14:textId="77777777" w:rsidR="007C2107" w:rsidRPr="007C2107" w:rsidRDefault="007C2107" w:rsidP="00192A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DengXian" w:hAnsi="Times New Roman"/>
          <w:b/>
          <w:snapToGrid w:val="0"/>
          <w:sz w:val="16"/>
          <w:szCs w:val="16"/>
        </w:rPr>
      </w:pPr>
    </w:p>
    <w:p w14:paraId="7EA14804" w14:textId="77777777" w:rsidR="007C2107" w:rsidRPr="007C2107" w:rsidRDefault="007C2107" w:rsidP="00192A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DengXian" w:hAnsi="Times New Roman"/>
          <w:b/>
          <w:i/>
          <w:snapToGrid w:val="0"/>
          <w:sz w:val="28"/>
          <w:szCs w:val="28"/>
        </w:rPr>
      </w:pPr>
      <w:r w:rsidRPr="007C2107">
        <w:rPr>
          <w:rFonts w:ascii="Times New Roman" w:eastAsia="DengXian" w:hAnsi="Times New Roman"/>
          <w:b/>
          <w:i/>
          <w:snapToGrid w:val="0"/>
          <w:sz w:val="28"/>
          <w:szCs w:val="28"/>
        </w:rPr>
        <w:t>English</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7C2107" w:rsidRPr="007C2107" w14:paraId="280F58F4" w14:textId="77777777" w:rsidTr="004B5C1B">
        <w:tc>
          <w:tcPr>
            <w:tcW w:w="10152" w:type="dxa"/>
            <w:shd w:val="clear" w:color="auto" w:fill="auto"/>
          </w:tcPr>
          <w:p w14:paraId="0C54B0CD" w14:textId="77777777" w:rsidR="007C2107" w:rsidRPr="007C2107" w:rsidRDefault="007C2107" w:rsidP="00192A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144"/>
              <w:rPr>
                <w:rFonts w:ascii="Times New Roman" w:eastAsia="DengXian" w:hAnsi="Times New Roman"/>
                <w:snapToGrid w:val="0"/>
                <w:sz w:val="28"/>
                <w:szCs w:val="28"/>
              </w:rPr>
            </w:pPr>
            <w:r w:rsidRPr="007C2107">
              <w:rPr>
                <w:rFonts w:ascii="Times New Roman" w:eastAsia="DengXian" w:hAnsi="Times New Roman"/>
                <w:b/>
                <w:snapToGrid w:val="0"/>
                <w:sz w:val="28"/>
                <w:szCs w:val="28"/>
              </w:rPr>
              <w:t>URGENT!</w:t>
            </w:r>
            <w:r w:rsidRPr="007C2107">
              <w:rPr>
                <w:rFonts w:ascii="Times New Roman" w:eastAsia="DengXian" w:hAnsi="Times New Roman"/>
                <w:snapToGrid w:val="0"/>
                <w:sz w:val="28"/>
                <w:szCs w:val="28"/>
              </w:rPr>
              <w:t xml:space="preserve"> You have received an important document about your workers’ compensation claim. </w:t>
            </w:r>
            <w:r w:rsidRPr="007C2107">
              <w:rPr>
                <w:rFonts w:ascii="Times New Roman" w:eastAsia="DengXian" w:hAnsi="Times New Roman"/>
                <w:sz w:val="28"/>
                <w:szCs w:val="28"/>
              </w:rPr>
              <w:t xml:space="preserve">If the document has a deadline, you may lose a right or benefit unless you take action by the deadline. </w:t>
            </w:r>
            <w:r w:rsidRPr="007C2107">
              <w:rPr>
                <w:rFonts w:ascii="Times New Roman" w:eastAsia="DengXian" w:hAnsi="Times New Roman"/>
                <w:snapToGrid w:val="0"/>
                <w:sz w:val="28"/>
                <w:szCs w:val="28"/>
              </w:rPr>
              <w:t>For language help with this document, you may call the State of Oregon, Ombuds Office for Oregon Workers, 800-927-1271.</w:t>
            </w:r>
          </w:p>
        </w:tc>
      </w:tr>
    </w:tbl>
    <w:p w14:paraId="6FD4501F" w14:textId="77777777" w:rsidR="007C2107" w:rsidRPr="00F05B08" w:rsidRDefault="007C2107" w:rsidP="00192A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Times New Roman" w:eastAsia="DengXian" w:hAnsi="Times New Roman"/>
          <w:b/>
          <w:i/>
          <w:snapToGrid w:val="0"/>
          <w:sz w:val="28"/>
          <w:szCs w:val="28"/>
          <w:lang w:val="es-US"/>
        </w:rPr>
      </w:pPr>
      <w:r w:rsidRPr="007C2107">
        <w:rPr>
          <w:rFonts w:ascii="Times New Roman" w:eastAsia="DengXian" w:hAnsi="Times New Roman"/>
          <w:b/>
          <w:bCs/>
          <w:i/>
          <w:iCs/>
          <w:sz w:val="28"/>
          <w:szCs w:val="28"/>
          <w:bdr w:val="nil"/>
          <w:lang w:val="es-ES_tradnl"/>
        </w:rPr>
        <w:t>Español (Spanish)</w:t>
      </w:r>
    </w:p>
    <w:p w14:paraId="3F129A0A" w14:textId="77777777" w:rsidR="007C2107" w:rsidRPr="007C2107" w:rsidRDefault="007C2107" w:rsidP="00192A2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Pr>
          <w:rFonts w:ascii="Times New Roman" w:eastAsia="DengXian" w:hAnsi="Times New Roman"/>
          <w:bCs/>
          <w:snapToGrid w:val="0"/>
          <w:sz w:val="28"/>
          <w:szCs w:val="28"/>
          <w:lang w:val="es-ES"/>
        </w:rPr>
      </w:pPr>
      <w:r w:rsidRPr="007C2107">
        <w:rPr>
          <w:rFonts w:ascii="Times New Roman" w:eastAsia="DengXian" w:hAnsi="Times New Roman"/>
          <w:b/>
          <w:bCs/>
          <w:sz w:val="28"/>
          <w:szCs w:val="28"/>
          <w:bdr w:val="nil"/>
          <w:lang w:val="es-ES_tradnl"/>
        </w:rPr>
        <w:t xml:space="preserve">¡URGENTE! </w:t>
      </w:r>
      <w:r w:rsidRPr="007C2107">
        <w:rPr>
          <w:rFonts w:ascii="Times New Roman" w:eastAsia="DengXian" w:hAnsi="Times New Roman"/>
          <w:sz w:val="28"/>
          <w:szCs w:val="28"/>
          <w:bdr w:val="nil"/>
          <w:lang w:val="es-ES_tradnl"/>
        </w:rPr>
        <w:t>Usted ha recibido un documento importante sobre su reclamación de compensación al trabajador. Si el documento tiene un plazo, puede perder el derecho o el beneficio a menos que actúe antes de que venza el plazo. Para obtener ayuda en otros idiomas con este documento, puede llamar a la Oficina del Ombuds para Trabajadores de Oregon al 800-927-1271.</w:t>
      </w:r>
    </w:p>
    <w:p w14:paraId="47AC574F" w14:textId="77777777" w:rsidR="007C2107" w:rsidRPr="00F05B08" w:rsidRDefault="007C2107" w:rsidP="00192A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Times New Roman" w:eastAsia="DengXian" w:hAnsi="Times New Roman"/>
          <w:b/>
          <w:i/>
          <w:snapToGrid w:val="0"/>
          <w:sz w:val="28"/>
          <w:szCs w:val="28"/>
          <w:lang w:val="ru-RU"/>
        </w:rPr>
      </w:pPr>
      <w:r w:rsidRPr="007C2107">
        <w:rPr>
          <w:rFonts w:ascii="Times New Roman" w:eastAsia="DengXian" w:hAnsi="Times New Roman"/>
          <w:b/>
          <w:bCs/>
          <w:i/>
          <w:iCs/>
          <w:sz w:val="28"/>
          <w:szCs w:val="28"/>
          <w:bdr w:val="nil"/>
          <w:lang w:val="ru-RU"/>
        </w:rPr>
        <w:t>Русский</w:t>
      </w:r>
      <w:r w:rsidRPr="00F05B08">
        <w:rPr>
          <w:rFonts w:ascii="Times New Roman" w:eastAsia="DengXian" w:hAnsi="Times New Roman"/>
          <w:b/>
          <w:bCs/>
          <w:i/>
          <w:iCs/>
          <w:sz w:val="28"/>
          <w:szCs w:val="28"/>
          <w:bdr w:val="nil"/>
          <w:lang w:val="ru-RU"/>
        </w:rPr>
        <w:t xml:space="preserve"> (</w:t>
      </w:r>
      <w:r w:rsidRPr="007C2107">
        <w:rPr>
          <w:rFonts w:ascii="Times New Roman" w:eastAsia="DengXian" w:hAnsi="Times New Roman"/>
          <w:b/>
          <w:bCs/>
          <w:i/>
          <w:iCs/>
          <w:sz w:val="28"/>
          <w:szCs w:val="28"/>
          <w:bdr w:val="nil"/>
          <w:lang w:val="es-ES"/>
        </w:rPr>
        <w:t>Russian</w:t>
      </w:r>
      <w:r w:rsidRPr="00F05B08">
        <w:rPr>
          <w:rFonts w:ascii="Times New Roman" w:eastAsia="DengXian" w:hAnsi="Times New Roman"/>
          <w:b/>
          <w:bCs/>
          <w:i/>
          <w:iCs/>
          <w:sz w:val="28"/>
          <w:szCs w:val="28"/>
          <w:bdr w:val="nil"/>
          <w:lang w:val="ru-RU"/>
        </w:rPr>
        <w:t>)</w:t>
      </w:r>
    </w:p>
    <w:p w14:paraId="399E5E32" w14:textId="77777777" w:rsidR="007C2107" w:rsidRPr="007C2107" w:rsidRDefault="007C2107" w:rsidP="00192A2C">
      <w:pPr>
        <w:widowControl w:val="0"/>
        <w:pBdr>
          <w:top w:val="single" w:sz="4" w:space="0" w:color="auto"/>
          <w:left w:val="single" w:sz="4" w:space="4" w:color="auto"/>
          <w:bottom w:val="single" w:sz="4" w:space="1" w:color="auto"/>
          <w:right w:val="single" w:sz="4" w:space="4" w:color="auto"/>
        </w:pBd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ind w:left="-180"/>
        <w:rPr>
          <w:rFonts w:ascii="Times New Roman" w:eastAsia="DengXian" w:hAnsi="Times New Roman"/>
          <w:bCs/>
          <w:snapToGrid w:val="0"/>
          <w:sz w:val="28"/>
          <w:szCs w:val="28"/>
          <w:lang w:val="ru-RU"/>
        </w:rPr>
      </w:pPr>
      <w:r w:rsidRPr="007C2107">
        <w:rPr>
          <w:rFonts w:ascii="Times New Roman" w:eastAsia="DengXian" w:hAnsi="Times New Roman"/>
          <w:b/>
          <w:bCs/>
          <w:sz w:val="28"/>
          <w:szCs w:val="28"/>
          <w:bdr w:val="nil"/>
          <w:lang w:val="ru-RU"/>
        </w:rPr>
        <w:t xml:space="preserve">СРОЧНОЕ СООБЩЕНИЕ! </w:t>
      </w:r>
      <w:r w:rsidRPr="007C2107">
        <w:rPr>
          <w:rFonts w:ascii="Times New Roman" w:eastAsia="DengXian" w:hAnsi="Times New Roman"/>
          <w:sz w:val="28"/>
          <w:szCs w:val="28"/>
          <w:bdr w:val="nil"/>
          <w:lang w:val="ru-RU"/>
        </w:rPr>
        <w:t xml:space="preserve">Вы получили важный документ, касающийся вашего иска о выплате пособия при производственной травме.  Если в документе указан крайний срок принятия действий, вы можете потерять право или пособие в случае, когда до указанного крайнего срока вами не будет предпринято соответствующего действия. Для получения помощи в переводе этого документа вы можете позвонить в </w:t>
      </w:r>
      <w:r w:rsidRPr="007C2107">
        <w:rPr>
          <w:rFonts w:ascii="Times New Roman" w:eastAsia="DengXian" w:hAnsi="Times New Roman"/>
          <w:sz w:val="28"/>
          <w:szCs w:val="28"/>
          <w:lang w:val="ru-RU"/>
        </w:rPr>
        <w:t>Офис омбудсменов для работников штата Орегон</w:t>
      </w:r>
      <w:r w:rsidRPr="007C2107">
        <w:rPr>
          <w:rFonts w:ascii="Times New Roman" w:eastAsia="DengXian" w:hAnsi="Times New Roman"/>
          <w:sz w:val="28"/>
          <w:szCs w:val="28"/>
          <w:bdr w:val="nil"/>
          <w:lang w:val="ru-RU"/>
        </w:rPr>
        <w:t>, 800-927-1271.</w:t>
      </w:r>
    </w:p>
    <w:p w14:paraId="0B907E9B" w14:textId="77777777" w:rsidR="007C2107" w:rsidRPr="00F05B08" w:rsidRDefault="007C2107" w:rsidP="00192A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Times New Roman" w:eastAsia="DengXian" w:hAnsi="Times New Roman"/>
          <w:b/>
          <w:i/>
          <w:snapToGrid w:val="0"/>
          <w:sz w:val="28"/>
          <w:szCs w:val="28"/>
        </w:rPr>
      </w:pPr>
      <w:r w:rsidRPr="007C2107">
        <w:rPr>
          <w:rFonts w:ascii="Arial" w:eastAsia="Arial" w:hAnsi="Arial" w:cs="Arial"/>
          <w:b/>
          <w:bCs/>
          <w:i/>
          <w:iCs/>
          <w:sz w:val="28"/>
          <w:szCs w:val="28"/>
          <w:bdr w:val="nil"/>
          <w:lang w:eastAsia="vi-VN"/>
        </w:rPr>
        <w:t>Tiếng</w:t>
      </w:r>
      <w:r w:rsidRPr="00F05B08">
        <w:rPr>
          <w:rFonts w:ascii="Arial" w:eastAsia="Arial" w:hAnsi="Arial" w:cs="Arial"/>
          <w:b/>
          <w:bCs/>
          <w:i/>
          <w:iCs/>
          <w:sz w:val="28"/>
          <w:szCs w:val="28"/>
          <w:bdr w:val="nil"/>
          <w:lang w:eastAsia="vi-VN"/>
        </w:rPr>
        <w:t xml:space="preserve"> </w:t>
      </w:r>
      <w:r w:rsidRPr="007C2107">
        <w:rPr>
          <w:rFonts w:ascii="Arial" w:eastAsia="Arial" w:hAnsi="Arial" w:cs="Arial"/>
          <w:b/>
          <w:bCs/>
          <w:i/>
          <w:iCs/>
          <w:sz w:val="28"/>
          <w:szCs w:val="28"/>
          <w:bdr w:val="nil"/>
          <w:lang w:eastAsia="vi-VN"/>
        </w:rPr>
        <w:t>Việt (Vietnamese)</w:t>
      </w:r>
    </w:p>
    <w:p w14:paraId="4155BD00" w14:textId="77777777" w:rsidR="007C2107" w:rsidRPr="00F05B08" w:rsidRDefault="007C2107" w:rsidP="00192A2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Pr>
          <w:rFonts w:ascii="Times New Roman" w:eastAsia="DengXian" w:hAnsi="Times New Roman"/>
          <w:bCs/>
          <w:snapToGrid w:val="0"/>
          <w:sz w:val="28"/>
          <w:szCs w:val="28"/>
        </w:rPr>
      </w:pPr>
      <w:r w:rsidRPr="007C2107">
        <w:rPr>
          <w:rFonts w:ascii="Arial" w:eastAsia="Arial" w:hAnsi="Arial" w:cs="Arial"/>
          <w:b/>
          <w:bCs/>
          <w:sz w:val="28"/>
          <w:szCs w:val="28"/>
          <w:bdr w:val="nil"/>
          <w:lang w:eastAsia="vi-VN"/>
        </w:rPr>
        <w:t>KHẨN</w:t>
      </w:r>
      <w:r w:rsidRPr="00F05B08">
        <w:rPr>
          <w:rFonts w:ascii="Arial" w:eastAsia="Arial" w:hAnsi="Arial" w:cs="Arial"/>
          <w:b/>
          <w:bCs/>
          <w:sz w:val="28"/>
          <w:szCs w:val="28"/>
          <w:bdr w:val="nil"/>
          <w:lang w:eastAsia="vi-VN"/>
        </w:rPr>
        <w:t xml:space="preserve"> </w:t>
      </w:r>
      <w:r w:rsidRPr="007C2107">
        <w:rPr>
          <w:rFonts w:ascii="Arial" w:eastAsia="Arial" w:hAnsi="Arial" w:cs="Arial"/>
          <w:b/>
          <w:bCs/>
          <w:sz w:val="28"/>
          <w:szCs w:val="28"/>
          <w:bdr w:val="nil"/>
          <w:lang w:eastAsia="vi-VN"/>
        </w:rPr>
        <w:t>CẤP</w:t>
      </w:r>
      <w:r w:rsidRPr="00F05B08">
        <w:rPr>
          <w:rFonts w:ascii="Arial" w:eastAsia="Arial" w:hAnsi="Arial" w:cs="Arial"/>
          <w:b/>
          <w:bCs/>
          <w:sz w:val="28"/>
          <w:szCs w:val="28"/>
          <w:bdr w:val="nil"/>
          <w:lang w:eastAsia="vi-VN"/>
        </w:rPr>
        <w:t xml:space="preserve">! </w:t>
      </w:r>
      <w:r w:rsidRPr="007C2107">
        <w:rPr>
          <w:rFonts w:ascii="Arial" w:eastAsia="Arial" w:hAnsi="Arial" w:cs="Arial"/>
          <w:sz w:val="28"/>
          <w:szCs w:val="28"/>
          <w:bdr w:val="nil"/>
          <w:lang w:eastAsia="vi-VN"/>
        </w:rPr>
        <w:t>Qu</w:t>
      </w:r>
      <w:r w:rsidRPr="00F05B08">
        <w:rPr>
          <w:rFonts w:ascii="Arial" w:eastAsia="Arial" w:hAnsi="Arial" w:cs="Arial"/>
          <w:sz w:val="28"/>
          <w:szCs w:val="28"/>
          <w:bdr w:val="nil"/>
          <w:lang w:eastAsia="vi-VN"/>
        </w:rPr>
        <w:t xml:space="preserve">ý </w:t>
      </w:r>
      <w:r w:rsidRPr="007C2107">
        <w:rPr>
          <w:rFonts w:ascii="Arial" w:eastAsia="Arial" w:hAnsi="Arial" w:cs="Arial"/>
          <w:sz w:val="28"/>
          <w:szCs w:val="28"/>
          <w:bdr w:val="nil"/>
          <w:lang w:eastAsia="vi-VN"/>
        </w:rPr>
        <w:t>vị</w:t>
      </w:r>
      <w:r w:rsidRPr="00F05B08">
        <w:rPr>
          <w:rFonts w:ascii="Arial" w:eastAsia="Arial" w:hAnsi="Arial" w:cs="Arial"/>
          <w:sz w:val="28"/>
          <w:szCs w:val="28"/>
          <w:bdr w:val="nil"/>
          <w:lang w:eastAsia="vi-VN"/>
        </w:rPr>
        <w:t xml:space="preserve"> đã </w:t>
      </w:r>
      <w:r w:rsidRPr="007C2107">
        <w:rPr>
          <w:rFonts w:ascii="Arial" w:eastAsia="Arial" w:hAnsi="Arial" w:cs="Arial"/>
          <w:sz w:val="28"/>
          <w:szCs w:val="28"/>
          <w:bdr w:val="nil"/>
          <w:lang w:eastAsia="vi-VN"/>
        </w:rPr>
        <w:t>nhận</w:t>
      </w:r>
      <w:r w:rsidRPr="00F05B08">
        <w:rPr>
          <w:rFonts w:ascii="Arial" w:eastAsia="Arial" w:hAnsi="Arial" w:cs="Arial"/>
          <w:sz w:val="28"/>
          <w:szCs w:val="28"/>
          <w:bdr w:val="nil"/>
          <w:lang w:eastAsia="vi-VN"/>
        </w:rPr>
        <w:t xml:space="preserve"> đư</w:t>
      </w:r>
      <w:r w:rsidRPr="007C2107">
        <w:rPr>
          <w:rFonts w:ascii="Arial" w:eastAsia="Arial" w:hAnsi="Arial" w:cs="Arial"/>
          <w:sz w:val="28"/>
          <w:szCs w:val="28"/>
          <w:bdr w:val="nil"/>
          <w:lang w:eastAsia="vi-VN"/>
        </w:rPr>
        <w:t>ợc</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một</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t</w:t>
      </w:r>
      <w:r w:rsidRPr="00F05B08">
        <w:rPr>
          <w:rFonts w:ascii="Arial" w:eastAsia="Arial" w:hAnsi="Arial" w:cs="Arial"/>
          <w:sz w:val="28"/>
          <w:szCs w:val="28"/>
          <w:bdr w:val="nil"/>
          <w:lang w:eastAsia="vi-VN"/>
        </w:rPr>
        <w:t>à</w:t>
      </w:r>
      <w:r w:rsidRPr="007C2107">
        <w:rPr>
          <w:rFonts w:ascii="Arial" w:eastAsia="Arial" w:hAnsi="Arial" w:cs="Arial"/>
          <w:sz w:val="28"/>
          <w:szCs w:val="28"/>
          <w:bdr w:val="nil"/>
          <w:lang w:eastAsia="vi-VN"/>
        </w:rPr>
        <w:t>i</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liệu</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quan</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trọng</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về</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y</w:t>
      </w:r>
      <w:r w:rsidRPr="00F05B08">
        <w:rPr>
          <w:rFonts w:ascii="Arial" w:eastAsia="Arial" w:hAnsi="Arial" w:cs="Arial"/>
          <w:sz w:val="28"/>
          <w:szCs w:val="28"/>
          <w:bdr w:val="nil"/>
          <w:lang w:eastAsia="vi-VN"/>
        </w:rPr>
        <w:t>ê</w:t>
      </w:r>
      <w:r w:rsidRPr="007C2107">
        <w:rPr>
          <w:rFonts w:ascii="Arial" w:eastAsia="Arial" w:hAnsi="Arial" w:cs="Arial"/>
          <w:sz w:val="28"/>
          <w:szCs w:val="28"/>
          <w:bdr w:val="nil"/>
          <w:lang w:eastAsia="vi-VN"/>
        </w:rPr>
        <w:t>u</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cầu</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bồi</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th</w:t>
      </w:r>
      <w:r w:rsidRPr="00F05B08">
        <w:rPr>
          <w:rFonts w:ascii="Arial" w:eastAsia="Arial" w:hAnsi="Arial" w:cs="Arial"/>
          <w:sz w:val="28"/>
          <w:szCs w:val="28"/>
          <w:bdr w:val="nil"/>
          <w:lang w:eastAsia="vi-VN"/>
        </w:rPr>
        <w:t>ư</w:t>
      </w:r>
      <w:r w:rsidRPr="007C2107">
        <w:rPr>
          <w:rFonts w:ascii="Arial" w:eastAsia="Arial" w:hAnsi="Arial" w:cs="Arial"/>
          <w:sz w:val="28"/>
          <w:szCs w:val="28"/>
          <w:bdr w:val="nil"/>
          <w:lang w:eastAsia="vi-VN"/>
        </w:rPr>
        <w:t>ờng</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tai</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nạn</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lao</w:t>
      </w:r>
      <w:r w:rsidRPr="00F05B08">
        <w:rPr>
          <w:rFonts w:ascii="Arial" w:eastAsia="Arial" w:hAnsi="Arial" w:cs="Arial"/>
          <w:sz w:val="28"/>
          <w:szCs w:val="28"/>
          <w:bdr w:val="nil"/>
          <w:lang w:eastAsia="vi-VN"/>
        </w:rPr>
        <w:t xml:space="preserve"> đ</w:t>
      </w:r>
      <w:r w:rsidRPr="007C2107">
        <w:rPr>
          <w:rFonts w:ascii="Arial" w:eastAsia="Arial" w:hAnsi="Arial" w:cs="Arial"/>
          <w:sz w:val="28"/>
          <w:szCs w:val="28"/>
          <w:bdr w:val="nil"/>
          <w:lang w:eastAsia="vi-VN"/>
        </w:rPr>
        <w:t>ộng</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của</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qu</w:t>
      </w:r>
      <w:r w:rsidRPr="00F05B08">
        <w:rPr>
          <w:rFonts w:ascii="Arial" w:eastAsia="Arial" w:hAnsi="Arial" w:cs="Arial"/>
          <w:sz w:val="28"/>
          <w:szCs w:val="28"/>
          <w:bdr w:val="nil"/>
          <w:lang w:eastAsia="vi-VN"/>
        </w:rPr>
        <w:t xml:space="preserve">ý </w:t>
      </w:r>
      <w:r w:rsidRPr="007C2107">
        <w:rPr>
          <w:rFonts w:ascii="Arial" w:eastAsia="Arial" w:hAnsi="Arial" w:cs="Arial"/>
          <w:sz w:val="28"/>
          <w:szCs w:val="28"/>
          <w:bdr w:val="nil"/>
          <w:lang w:eastAsia="vi-VN"/>
        </w:rPr>
        <w:t>vị</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Nếu</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t</w:t>
      </w:r>
      <w:r w:rsidRPr="00F05B08">
        <w:rPr>
          <w:rFonts w:ascii="Arial" w:eastAsia="Arial" w:hAnsi="Arial" w:cs="Arial"/>
          <w:sz w:val="28"/>
          <w:szCs w:val="28"/>
          <w:bdr w:val="nil"/>
          <w:lang w:eastAsia="vi-VN"/>
        </w:rPr>
        <w:t>à</w:t>
      </w:r>
      <w:r w:rsidRPr="007C2107">
        <w:rPr>
          <w:rFonts w:ascii="Arial" w:eastAsia="Arial" w:hAnsi="Arial" w:cs="Arial"/>
          <w:sz w:val="28"/>
          <w:szCs w:val="28"/>
          <w:bdr w:val="nil"/>
          <w:lang w:eastAsia="vi-VN"/>
        </w:rPr>
        <w:t>i</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liệu</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n</w:t>
      </w:r>
      <w:r w:rsidRPr="00F05B08">
        <w:rPr>
          <w:rFonts w:ascii="Arial" w:eastAsia="Arial" w:hAnsi="Arial" w:cs="Arial"/>
          <w:sz w:val="28"/>
          <w:szCs w:val="28"/>
          <w:bdr w:val="nil"/>
          <w:lang w:eastAsia="vi-VN"/>
        </w:rPr>
        <w:t>à</w:t>
      </w:r>
      <w:r w:rsidRPr="007C2107">
        <w:rPr>
          <w:rFonts w:ascii="Arial" w:eastAsia="Arial" w:hAnsi="Arial" w:cs="Arial"/>
          <w:sz w:val="28"/>
          <w:szCs w:val="28"/>
          <w:bdr w:val="nil"/>
          <w:lang w:eastAsia="vi-VN"/>
        </w:rPr>
        <w:t>y</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c</w:t>
      </w:r>
      <w:r w:rsidRPr="00F05B08">
        <w:rPr>
          <w:rFonts w:ascii="Arial" w:eastAsia="Arial" w:hAnsi="Arial" w:cs="Arial"/>
          <w:sz w:val="28"/>
          <w:szCs w:val="28"/>
          <w:bdr w:val="nil"/>
          <w:lang w:eastAsia="vi-VN"/>
        </w:rPr>
        <w:t xml:space="preserve">ó </w:t>
      </w:r>
      <w:r w:rsidRPr="007C2107">
        <w:rPr>
          <w:rFonts w:ascii="Arial" w:eastAsia="Arial" w:hAnsi="Arial" w:cs="Arial"/>
          <w:sz w:val="28"/>
          <w:szCs w:val="28"/>
          <w:bdr w:val="nil"/>
          <w:lang w:eastAsia="vi-VN"/>
        </w:rPr>
        <w:t>ghi</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ng</w:t>
      </w:r>
      <w:r w:rsidRPr="00F05B08">
        <w:rPr>
          <w:rFonts w:ascii="Arial" w:eastAsia="Arial" w:hAnsi="Arial" w:cs="Arial"/>
          <w:sz w:val="28"/>
          <w:szCs w:val="28"/>
          <w:bdr w:val="nil"/>
          <w:lang w:eastAsia="vi-VN"/>
        </w:rPr>
        <w:t>à</w:t>
      </w:r>
      <w:r w:rsidRPr="007C2107">
        <w:rPr>
          <w:rFonts w:ascii="Arial" w:eastAsia="Arial" w:hAnsi="Arial" w:cs="Arial"/>
          <w:sz w:val="28"/>
          <w:szCs w:val="28"/>
          <w:bdr w:val="nil"/>
          <w:lang w:eastAsia="vi-VN"/>
        </w:rPr>
        <w:t>y</w:t>
      </w:r>
      <w:r w:rsidRPr="00F05B08">
        <w:rPr>
          <w:rFonts w:ascii="Arial" w:eastAsia="Arial" w:hAnsi="Arial" w:cs="Arial"/>
          <w:sz w:val="28"/>
          <w:szCs w:val="28"/>
          <w:bdr w:val="nil"/>
          <w:lang w:eastAsia="vi-VN"/>
        </w:rPr>
        <w:t xml:space="preserve"> đá</w:t>
      </w:r>
      <w:r w:rsidRPr="007C2107">
        <w:rPr>
          <w:rFonts w:ascii="Arial" w:eastAsia="Arial" w:hAnsi="Arial" w:cs="Arial"/>
          <w:sz w:val="28"/>
          <w:szCs w:val="28"/>
          <w:bdr w:val="nil"/>
          <w:lang w:eastAsia="vi-VN"/>
        </w:rPr>
        <w:t>o</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hạn</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qu</w:t>
      </w:r>
      <w:r w:rsidRPr="00F05B08">
        <w:rPr>
          <w:rFonts w:ascii="Arial" w:eastAsia="Arial" w:hAnsi="Arial" w:cs="Arial"/>
          <w:sz w:val="28"/>
          <w:szCs w:val="28"/>
          <w:bdr w:val="nil"/>
          <w:lang w:eastAsia="vi-VN"/>
        </w:rPr>
        <w:t xml:space="preserve">ý </w:t>
      </w:r>
      <w:r w:rsidRPr="007C2107">
        <w:rPr>
          <w:rFonts w:ascii="Arial" w:eastAsia="Arial" w:hAnsi="Arial" w:cs="Arial"/>
          <w:sz w:val="28"/>
          <w:szCs w:val="28"/>
          <w:bdr w:val="nil"/>
          <w:lang w:eastAsia="vi-VN"/>
        </w:rPr>
        <w:t>vị</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phải</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val="en-AU" w:eastAsia="vi-VN"/>
        </w:rPr>
        <w:t>thực</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val="en-AU" w:eastAsia="vi-VN"/>
        </w:rPr>
        <w:t>hiện</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tr</w:t>
      </w:r>
      <w:r w:rsidRPr="00F05B08">
        <w:rPr>
          <w:rFonts w:ascii="Arial" w:eastAsia="Arial" w:hAnsi="Arial" w:cs="Arial"/>
          <w:sz w:val="28"/>
          <w:szCs w:val="28"/>
          <w:bdr w:val="nil"/>
          <w:lang w:eastAsia="vi-VN"/>
        </w:rPr>
        <w:t>ư</w:t>
      </w:r>
      <w:r w:rsidRPr="007C2107">
        <w:rPr>
          <w:rFonts w:ascii="Arial" w:eastAsia="Arial" w:hAnsi="Arial" w:cs="Arial"/>
          <w:sz w:val="28"/>
          <w:szCs w:val="28"/>
          <w:bdr w:val="nil"/>
          <w:lang w:eastAsia="vi-VN"/>
        </w:rPr>
        <w:t>ớc</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ng</w:t>
      </w:r>
      <w:r w:rsidRPr="00F05B08">
        <w:rPr>
          <w:rFonts w:ascii="Arial" w:eastAsia="Arial" w:hAnsi="Arial" w:cs="Arial"/>
          <w:sz w:val="28"/>
          <w:szCs w:val="28"/>
          <w:bdr w:val="nil"/>
          <w:lang w:eastAsia="vi-VN"/>
        </w:rPr>
        <w:t>à</w:t>
      </w:r>
      <w:r w:rsidRPr="007C2107">
        <w:rPr>
          <w:rFonts w:ascii="Arial" w:eastAsia="Arial" w:hAnsi="Arial" w:cs="Arial"/>
          <w:sz w:val="28"/>
          <w:szCs w:val="28"/>
          <w:bdr w:val="nil"/>
          <w:lang w:eastAsia="vi-VN"/>
        </w:rPr>
        <w:t>y</w:t>
      </w:r>
      <w:r w:rsidRPr="00F05B08">
        <w:rPr>
          <w:rFonts w:ascii="Arial" w:eastAsia="Arial" w:hAnsi="Arial" w:cs="Arial"/>
          <w:sz w:val="28"/>
          <w:szCs w:val="28"/>
          <w:bdr w:val="nil"/>
          <w:lang w:eastAsia="vi-VN"/>
        </w:rPr>
        <w:t xml:space="preserve"> đá</w:t>
      </w:r>
      <w:r w:rsidRPr="007C2107">
        <w:rPr>
          <w:rFonts w:ascii="Arial" w:eastAsia="Arial" w:hAnsi="Arial" w:cs="Arial"/>
          <w:sz w:val="28"/>
          <w:szCs w:val="28"/>
          <w:bdr w:val="nil"/>
          <w:lang w:eastAsia="vi-VN"/>
        </w:rPr>
        <w:t>o</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hạn</w:t>
      </w:r>
      <w:r w:rsidRPr="00F05B08">
        <w:rPr>
          <w:rFonts w:ascii="Arial" w:eastAsia="Arial" w:hAnsi="Arial" w:cs="Arial"/>
          <w:sz w:val="28"/>
          <w:szCs w:val="28"/>
          <w:bdr w:val="nil"/>
          <w:lang w:eastAsia="vi-VN"/>
        </w:rPr>
        <w:t xml:space="preserve"> đó, </w:t>
      </w:r>
      <w:r w:rsidRPr="007C2107">
        <w:rPr>
          <w:rFonts w:ascii="Arial" w:eastAsia="Arial" w:hAnsi="Arial" w:cs="Arial"/>
          <w:sz w:val="28"/>
          <w:szCs w:val="28"/>
          <w:bdr w:val="nil"/>
          <w:lang w:eastAsia="vi-VN"/>
        </w:rPr>
        <w:t>nếu</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kh</w:t>
      </w:r>
      <w:r w:rsidRPr="00F05B08">
        <w:rPr>
          <w:rFonts w:ascii="Arial" w:eastAsia="Arial" w:hAnsi="Arial" w:cs="Arial"/>
          <w:sz w:val="28"/>
          <w:szCs w:val="28"/>
          <w:bdr w:val="nil"/>
          <w:lang w:eastAsia="vi-VN"/>
        </w:rPr>
        <w:t>ô</w:t>
      </w:r>
      <w:r w:rsidRPr="007C2107">
        <w:rPr>
          <w:rFonts w:ascii="Arial" w:eastAsia="Arial" w:hAnsi="Arial" w:cs="Arial"/>
          <w:sz w:val="28"/>
          <w:szCs w:val="28"/>
          <w:bdr w:val="nil"/>
          <w:lang w:eastAsia="vi-VN"/>
        </w:rPr>
        <w:t>ng</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qu</w:t>
      </w:r>
      <w:r w:rsidRPr="00F05B08">
        <w:rPr>
          <w:rFonts w:ascii="Arial" w:eastAsia="Arial" w:hAnsi="Arial" w:cs="Arial"/>
          <w:sz w:val="28"/>
          <w:szCs w:val="28"/>
          <w:bdr w:val="nil"/>
          <w:lang w:eastAsia="vi-VN"/>
        </w:rPr>
        <w:t xml:space="preserve">ý </w:t>
      </w:r>
      <w:r w:rsidRPr="007C2107">
        <w:rPr>
          <w:rFonts w:ascii="Arial" w:eastAsia="Arial" w:hAnsi="Arial" w:cs="Arial"/>
          <w:sz w:val="28"/>
          <w:szCs w:val="28"/>
          <w:bdr w:val="nil"/>
          <w:lang w:eastAsia="vi-VN"/>
        </w:rPr>
        <w:t>vị</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c</w:t>
      </w:r>
      <w:r w:rsidRPr="00F05B08">
        <w:rPr>
          <w:rFonts w:ascii="Arial" w:eastAsia="Arial" w:hAnsi="Arial" w:cs="Arial"/>
          <w:sz w:val="28"/>
          <w:szCs w:val="28"/>
          <w:bdr w:val="nil"/>
          <w:lang w:eastAsia="vi-VN"/>
        </w:rPr>
        <w:t xml:space="preserve">ó </w:t>
      </w:r>
      <w:r w:rsidRPr="007C2107">
        <w:rPr>
          <w:rFonts w:ascii="Arial" w:eastAsia="Arial" w:hAnsi="Arial" w:cs="Arial"/>
          <w:sz w:val="28"/>
          <w:szCs w:val="28"/>
          <w:bdr w:val="nil"/>
          <w:lang w:eastAsia="vi-VN"/>
        </w:rPr>
        <w:t>thể</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mất</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quyền</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hoặc</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lợi</w:t>
      </w:r>
      <w:r w:rsidRPr="00F05B08">
        <w:rPr>
          <w:rFonts w:ascii="Arial" w:eastAsia="Arial" w:hAnsi="Arial" w:cs="Arial"/>
          <w:sz w:val="28"/>
          <w:szCs w:val="28"/>
          <w:bdr w:val="nil"/>
          <w:lang w:eastAsia="vi-VN"/>
        </w:rPr>
        <w:t xml:space="preserve"> í</w:t>
      </w:r>
      <w:r w:rsidRPr="007C2107">
        <w:rPr>
          <w:rFonts w:ascii="Arial" w:eastAsia="Arial" w:hAnsi="Arial" w:cs="Arial"/>
          <w:sz w:val="28"/>
          <w:szCs w:val="28"/>
          <w:bdr w:val="nil"/>
          <w:lang w:eastAsia="vi-VN"/>
        </w:rPr>
        <w:t>ch</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của</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m</w:t>
      </w:r>
      <w:r w:rsidRPr="00F05B08">
        <w:rPr>
          <w:rFonts w:ascii="Arial" w:eastAsia="Arial" w:hAnsi="Arial" w:cs="Arial"/>
          <w:sz w:val="28"/>
          <w:szCs w:val="28"/>
          <w:bdr w:val="nil"/>
          <w:lang w:eastAsia="vi-VN"/>
        </w:rPr>
        <w:t>ì</w:t>
      </w:r>
      <w:r w:rsidRPr="007C2107">
        <w:rPr>
          <w:rFonts w:ascii="Arial" w:eastAsia="Arial" w:hAnsi="Arial" w:cs="Arial"/>
          <w:sz w:val="28"/>
          <w:szCs w:val="28"/>
          <w:bdr w:val="nil"/>
          <w:lang w:eastAsia="vi-VN"/>
        </w:rPr>
        <w:t>nh</w:t>
      </w:r>
      <w:r w:rsidRPr="00F05B08">
        <w:rPr>
          <w:rFonts w:ascii="Arial" w:eastAsia="Arial" w:hAnsi="Arial" w:cs="Arial"/>
          <w:sz w:val="28"/>
          <w:szCs w:val="28"/>
          <w:bdr w:val="nil"/>
          <w:lang w:eastAsia="vi-VN"/>
        </w:rPr>
        <w:t>. Đ</w:t>
      </w:r>
      <w:r w:rsidRPr="007C2107">
        <w:rPr>
          <w:rFonts w:ascii="Arial" w:eastAsia="Arial" w:hAnsi="Arial" w:cs="Arial"/>
          <w:sz w:val="28"/>
          <w:szCs w:val="28"/>
          <w:bdr w:val="nil"/>
          <w:lang w:eastAsia="vi-VN"/>
        </w:rPr>
        <w:t>ể</w:t>
      </w:r>
      <w:r w:rsidRPr="00F05B08">
        <w:rPr>
          <w:rFonts w:ascii="Arial" w:eastAsia="Arial" w:hAnsi="Arial" w:cs="Arial"/>
          <w:sz w:val="28"/>
          <w:szCs w:val="28"/>
          <w:bdr w:val="nil"/>
          <w:lang w:eastAsia="vi-VN"/>
        </w:rPr>
        <w:t xml:space="preserve"> đư</w:t>
      </w:r>
      <w:r w:rsidRPr="007C2107">
        <w:rPr>
          <w:rFonts w:ascii="Arial" w:eastAsia="Arial" w:hAnsi="Arial" w:cs="Arial"/>
          <w:sz w:val="28"/>
          <w:szCs w:val="28"/>
          <w:bdr w:val="nil"/>
          <w:lang w:eastAsia="vi-VN"/>
        </w:rPr>
        <w:t>ợc</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trợ</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gi</w:t>
      </w:r>
      <w:r w:rsidRPr="00F05B08">
        <w:rPr>
          <w:rFonts w:ascii="Arial" w:eastAsia="Arial" w:hAnsi="Arial" w:cs="Arial"/>
          <w:sz w:val="28"/>
          <w:szCs w:val="28"/>
          <w:bdr w:val="nil"/>
          <w:lang w:eastAsia="vi-VN"/>
        </w:rPr>
        <w:t>ú</w:t>
      </w:r>
      <w:r w:rsidRPr="007C2107">
        <w:rPr>
          <w:rFonts w:ascii="Arial" w:eastAsia="Arial" w:hAnsi="Arial" w:cs="Arial"/>
          <w:sz w:val="28"/>
          <w:szCs w:val="28"/>
          <w:bdr w:val="nil"/>
          <w:lang w:eastAsia="vi-VN"/>
        </w:rPr>
        <w:t>p</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về</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ng</w:t>
      </w:r>
      <w:r w:rsidRPr="00F05B08">
        <w:rPr>
          <w:rFonts w:ascii="Arial" w:eastAsia="Arial" w:hAnsi="Arial" w:cs="Arial"/>
          <w:sz w:val="28"/>
          <w:szCs w:val="28"/>
          <w:bdr w:val="nil"/>
          <w:lang w:eastAsia="vi-VN"/>
        </w:rPr>
        <w:t>ô</w:t>
      </w:r>
      <w:r w:rsidRPr="007C2107">
        <w:rPr>
          <w:rFonts w:ascii="Arial" w:eastAsia="Arial" w:hAnsi="Arial" w:cs="Arial"/>
          <w:sz w:val="28"/>
          <w:szCs w:val="28"/>
          <w:bdr w:val="nil"/>
          <w:lang w:eastAsia="vi-VN"/>
        </w:rPr>
        <w:t>n</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ngữ</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với</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t</w:t>
      </w:r>
      <w:r w:rsidRPr="00F05B08">
        <w:rPr>
          <w:rFonts w:ascii="Arial" w:eastAsia="Arial" w:hAnsi="Arial" w:cs="Arial"/>
          <w:sz w:val="28"/>
          <w:szCs w:val="28"/>
          <w:bdr w:val="nil"/>
          <w:lang w:eastAsia="vi-VN"/>
        </w:rPr>
        <w:t>à</w:t>
      </w:r>
      <w:r w:rsidRPr="007C2107">
        <w:rPr>
          <w:rFonts w:ascii="Arial" w:eastAsia="Arial" w:hAnsi="Arial" w:cs="Arial"/>
          <w:sz w:val="28"/>
          <w:szCs w:val="28"/>
          <w:bdr w:val="nil"/>
          <w:lang w:eastAsia="vi-VN"/>
        </w:rPr>
        <w:t>i</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liệu</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n</w:t>
      </w:r>
      <w:r w:rsidRPr="00F05B08">
        <w:rPr>
          <w:rFonts w:ascii="Arial" w:eastAsia="Arial" w:hAnsi="Arial" w:cs="Arial"/>
          <w:sz w:val="28"/>
          <w:szCs w:val="28"/>
          <w:bdr w:val="nil"/>
          <w:lang w:eastAsia="vi-VN"/>
        </w:rPr>
        <w:t>à</w:t>
      </w:r>
      <w:r w:rsidRPr="007C2107">
        <w:rPr>
          <w:rFonts w:ascii="Arial" w:eastAsia="Arial" w:hAnsi="Arial" w:cs="Arial"/>
          <w:sz w:val="28"/>
          <w:szCs w:val="28"/>
          <w:bdr w:val="nil"/>
          <w:lang w:eastAsia="vi-VN"/>
        </w:rPr>
        <w:t>y</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qu</w:t>
      </w:r>
      <w:r w:rsidRPr="00F05B08">
        <w:rPr>
          <w:rFonts w:ascii="Arial" w:eastAsia="Arial" w:hAnsi="Arial" w:cs="Arial"/>
          <w:sz w:val="28"/>
          <w:szCs w:val="28"/>
          <w:bdr w:val="nil"/>
          <w:lang w:eastAsia="vi-VN"/>
        </w:rPr>
        <w:t xml:space="preserve">ý </w:t>
      </w:r>
      <w:r w:rsidRPr="007C2107">
        <w:rPr>
          <w:rFonts w:ascii="Arial" w:eastAsia="Arial" w:hAnsi="Arial" w:cs="Arial"/>
          <w:sz w:val="28"/>
          <w:szCs w:val="28"/>
          <w:bdr w:val="nil"/>
          <w:lang w:eastAsia="vi-VN"/>
        </w:rPr>
        <w:t>vị</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c</w:t>
      </w:r>
      <w:r w:rsidRPr="00F05B08">
        <w:rPr>
          <w:rFonts w:ascii="Arial" w:eastAsia="Arial" w:hAnsi="Arial" w:cs="Arial"/>
          <w:sz w:val="28"/>
          <w:szCs w:val="28"/>
          <w:bdr w:val="nil"/>
          <w:lang w:eastAsia="vi-VN"/>
        </w:rPr>
        <w:t xml:space="preserve">ó </w:t>
      </w:r>
      <w:r w:rsidRPr="007C2107">
        <w:rPr>
          <w:rFonts w:ascii="Arial" w:eastAsia="Arial" w:hAnsi="Arial" w:cs="Arial"/>
          <w:sz w:val="28"/>
          <w:szCs w:val="28"/>
          <w:bdr w:val="nil"/>
          <w:lang w:eastAsia="vi-VN"/>
        </w:rPr>
        <w:t>thể</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gọi</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cho</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val="en-AU" w:eastAsia="vi-VN"/>
        </w:rPr>
        <w:t>V</w:t>
      </w:r>
      <w:r w:rsidRPr="00F05B08">
        <w:rPr>
          <w:rFonts w:ascii="Arial" w:eastAsia="Arial" w:hAnsi="Arial" w:cs="Arial"/>
          <w:sz w:val="28"/>
          <w:szCs w:val="28"/>
          <w:bdr w:val="nil"/>
          <w:lang w:eastAsia="vi-VN"/>
        </w:rPr>
        <w:t>ă</w:t>
      </w:r>
      <w:r w:rsidRPr="007C2107">
        <w:rPr>
          <w:rFonts w:ascii="Arial" w:eastAsia="Arial" w:hAnsi="Arial" w:cs="Arial"/>
          <w:sz w:val="28"/>
          <w:szCs w:val="28"/>
          <w:bdr w:val="nil"/>
          <w:lang w:val="en-AU" w:eastAsia="vi-VN"/>
        </w:rPr>
        <w:t>n</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val="en-AU" w:eastAsia="vi-VN"/>
        </w:rPr>
        <w:t>ph</w:t>
      </w:r>
      <w:r w:rsidRPr="00F05B08">
        <w:rPr>
          <w:rFonts w:ascii="Arial" w:eastAsia="Arial" w:hAnsi="Arial" w:cs="Arial"/>
          <w:sz w:val="28"/>
          <w:szCs w:val="28"/>
          <w:bdr w:val="nil"/>
          <w:lang w:eastAsia="vi-VN"/>
        </w:rPr>
        <w:t>ò</w:t>
      </w:r>
      <w:r w:rsidRPr="007C2107">
        <w:rPr>
          <w:rFonts w:ascii="Arial" w:eastAsia="Arial" w:hAnsi="Arial" w:cs="Arial"/>
          <w:sz w:val="28"/>
          <w:szCs w:val="28"/>
          <w:bdr w:val="nil"/>
          <w:lang w:val="en-AU" w:eastAsia="vi-VN"/>
        </w:rPr>
        <w:t>ng</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val="en-AU" w:eastAsia="vi-VN"/>
        </w:rPr>
        <w:t>Thanh</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val="en-AU" w:eastAsia="vi-VN"/>
        </w:rPr>
        <w:t>tra</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val="en-AU" w:eastAsia="vi-VN"/>
        </w:rPr>
        <w:t>d</w:t>
      </w:r>
      <w:r w:rsidRPr="00F05B08">
        <w:rPr>
          <w:rFonts w:ascii="Arial" w:eastAsia="Arial" w:hAnsi="Arial" w:cs="Arial"/>
          <w:sz w:val="28"/>
          <w:szCs w:val="28"/>
          <w:bdr w:val="nil"/>
          <w:lang w:eastAsia="vi-VN"/>
        </w:rPr>
        <w:t>à</w:t>
      </w:r>
      <w:r w:rsidRPr="007C2107">
        <w:rPr>
          <w:rFonts w:ascii="Arial" w:eastAsia="Arial" w:hAnsi="Arial" w:cs="Arial"/>
          <w:sz w:val="28"/>
          <w:szCs w:val="28"/>
          <w:bdr w:val="nil"/>
          <w:lang w:val="en-AU" w:eastAsia="vi-VN"/>
        </w:rPr>
        <w:t>nh</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val="en-AU" w:eastAsia="vi-VN"/>
        </w:rPr>
        <w:t>cho</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val="en-AU" w:eastAsia="vi-VN"/>
        </w:rPr>
        <w:t>Ng</w:t>
      </w:r>
      <w:r w:rsidRPr="00F05B08">
        <w:rPr>
          <w:rFonts w:ascii="Arial" w:eastAsia="Arial" w:hAnsi="Arial" w:cs="Arial"/>
          <w:sz w:val="28"/>
          <w:szCs w:val="28"/>
          <w:bdr w:val="nil"/>
          <w:lang w:eastAsia="vi-VN"/>
        </w:rPr>
        <w:t>ư</w:t>
      </w:r>
      <w:r w:rsidRPr="007C2107">
        <w:rPr>
          <w:rFonts w:ascii="Arial" w:eastAsia="Arial" w:hAnsi="Arial" w:cs="Arial"/>
          <w:sz w:val="28"/>
          <w:szCs w:val="28"/>
          <w:bdr w:val="nil"/>
          <w:lang w:val="en-AU" w:eastAsia="vi-VN"/>
        </w:rPr>
        <w:t>ời</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val="en-AU" w:eastAsia="vi-VN"/>
        </w:rPr>
        <w:t>lao</w:t>
      </w:r>
      <w:r w:rsidRPr="00F05B08">
        <w:rPr>
          <w:rFonts w:ascii="Arial" w:eastAsia="Arial" w:hAnsi="Arial" w:cs="Arial"/>
          <w:sz w:val="28"/>
          <w:szCs w:val="28"/>
          <w:bdr w:val="nil"/>
          <w:lang w:eastAsia="vi-VN"/>
        </w:rPr>
        <w:t xml:space="preserve"> đ</w:t>
      </w:r>
      <w:r w:rsidRPr="007C2107">
        <w:rPr>
          <w:rFonts w:ascii="Arial" w:eastAsia="Arial" w:hAnsi="Arial" w:cs="Arial"/>
          <w:sz w:val="28"/>
          <w:szCs w:val="28"/>
          <w:bdr w:val="nil"/>
          <w:lang w:val="en-AU" w:eastAsia="vi-VN"/>
        </w:rPr>
        <w:t>ộng</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val="en-AU" w:eastAsia="vi-VN"/>
        </w:rPr>
        <w:t>Oregon</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Bang</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Oregon</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theo</w:t>
      </w:r>
      <w:r w:rsidRPr="00F05B08">
        <w:rPr>
          <w:rFonts w:ascii="Arial" w:eastAsia="Arial" w:hAnsi="Arial" w:cs="Arial"/>
          <w:sz w:val="28"/>
          <w:szCs w:val="28"/>
          <w:bdr w:val="nil"/>
          <w:lang w:eastAsia="vi-VN"/>
        </w:rPr>
        <w:t xml:space="preserve"> </w:t>
      </w:r>
      <w:r w:rsidRPr="007C2107">
        <w:rPr>
          <w:rFonts w:ascii="Arial" w:eastAsia="Arial" w:hAnsi="Arial" w:cs="Arial"/>
          <w:sz w:val="28"/>
          <w:szCs w:val="28"/>
          <w:bdr w:val="nil"/>
          <w:lang w:eastAsia="vi-VN"/>
        </w:rPr>
        <w:t>số</w:t>
      </w:r>
      <w:r w:rsidRPr="00F05B08">
        <w:rPr>
          <w:rFonts w:ascii="Arial" w:eastAsia="Arial" w:hAnsi="Arial" w:cs="Arial"/>
          <w:sz w:val="28"/>
          <w:szCs w:val="28"/>
          <w:bdr w:val="nil"/>
          <w:lang w:eastAsia="vi-VN"/>
        </w:rPr>
        <w:t xml:space="preserve"> 800-927-1271.</w:t>
      </w:r>
    </w:p>
    <w:p w14:paraId="114087CA" w14:textId="77777777" w:rsidR="007C2107" w:rsidRPr="00F05B08" w:rsidRDefault="007C2107" w:rsidP="00192A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STXingkai" w:eastAsia="STXingkai" w:hAnsi="Times New Roman"/>
          <w:b/>
          <w:i/>
          <w:snapToGrid w:val="0"/>
          <w:sz w:val="28"/>
          <w:szCs w:val="28"/>
          <w:lang w:eastAsia="zh-CN"/>
        </w:rPr>
      </w:pPr>
      <w:r w:rsidRPr="007C2107">
        <w:rPr>
          <w:rFonts w:ascii="STXingkai" w:eastAsia="STXingkai" w:hAnsi="SimSun" w:cs="SimSun" w:hint="eastAsia"/>
          <w:b/>
          <w:bCs/>
          <w:i/>
          <w:sz w:val="28"/>
          <w:szCs w:val="28"/>
          <w:bdr w:val="nil"/>
          <w:lang w:eastAsia="zh-CN"/>
        </w:rPr>
        <w:t>中文</w:t>
      </w:r>
      <w:r w:rsidRPr="00F05B08">
        <w:rPr>
          <w:rFonts w:ascii="STXingkai" w:eastAsia="STXingkai" w:hAnsi="SimSun" w:cs="SimSun" w:hint="eastAsia"/>
          <w:b/>
          <w:bCs/>
          <w:i/>
          <w:sz w:val="28"/>
          <w:szCs w:val="28"/>
          <w:bdr w:val="nil"/>
          <w:lang w:eastAsia="zh-CN"/>
        </w:rPr>
        <w:t xml:space="preserve"> (</w:t>
      </w:r>
      <w:r w:rsidRPr="007C2107">
        <w:rPr>
          <w:rFonts w:ascii="STXingkai" w:eastAsia="STXingkai" w:hAnsi="SimSun" w:cs="SimSun" w:hint="eastAsia"/>
          <w:b/>
          <w:bCs/>
          <w:i/>
          <w:sz w:val="28"/>
          <w:szCs w:val="28"/>
          <w:bdr w:val="nil"/>
          <w:lang w:eastAsia="zh-CN"/>
        </w:rPr>
        <w:t>Chinese</w:t>
      </w:r>
      <w:r w:rsidRPr="00F05B08">
        <w:rPr>
          <w:rFonts w:ascii="STXingkai" w:eastAsia="STXingkai" w:hAnsi="SimSun" w:cs="SimSun" w:hint="eastAsia"/>
          <w:b/>
          <w:bCs/>
          <w:i/>
          <w:sz w:val="28"/>
          <w:szCs w:val="28"/>
          <w:bdr w:val="nil"/>
          <w:lang w:eastAsia="zh-CN"/>
        </w:rPr>
        <w:t>)</w:t>
      </w:r>
    </w:p>
    <w:p w14:paraId="73A5FB3D" w14:textId="77777777" w:rsidR="007C2107" w:rsidRPr="007C2107" w:rsidRDefault="007C2107" w:rsidP="00192A2C">
      <w:pPr>
        <w:widowControl w:val="0"/>
        <w:pBdr>
          <w:top w:val="single" w:sz="4" w:space="1" w:color="auto"/>
          <w:left w:val="single" w:sz="4" w:space="12"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54"/>
        <w:rPr>
          <w:rFonts w:ascii="Times New Roman" w:eastAsia="DengXian" w:hAnsi="Times New Roman"/>
          <w:bCs/>
          <w:snapToGrid w:val="0"/>
          <w:sz w:val="28"/>
          <w:szCs w:val="28"/>
          <w:lang w:eastAsia="zh-CN"/>
        </w:rPr>
      </w:pPr>
      <w:r w:rsidRPr="007C2107">
        <w:rPr>
          <w:rFonts w:ascii="SimSun" w:eastAsia="SimSun" w:hAnsi="SimSun" w:cs="SimSun"/>
          <w:b/>
          <w:bCs/>
          <w:sz w:val="28"/>
          <w:szCs w:val="28"/>
          <w:bdr w:val="nil"/>
          <w:lang w:eastAsia="zh-CN"/>
        </w:rPr>
        <w:t>紧急消息</w:t>
      </w:r>
      <w:r w:rsidRPr="00F05B08">
        <w:rPr>
          <w:rFonts w:ascii="SimSun" w:eastAsia="SimSun" w:hAnsi="SimSun" w:cs="SimSun"/>
          <w:b/>
          <w:bCs/>
          <w:sz w:val="28"/>
          <w:szCs w:val="28"/>
          <w:bdr w:val="nil"/>
          <w:lang w:eastAsia="zh-CN"/>
        </w:rPr>
        <w:t>！</w:t>
      </w:r>
      <w:r w:rsidRPr="007C2107">
        <w:rPr>
          <w:rFonts w:ascii="SimSun" w:eastAsia="SimSun" w:hAnsi="SimSun" w:cs="SimSun"/>
          <w:sz w:val="28"/>
          <w:szCs w:val="28"/>
          <w:bdr w:val="nil"/>
          <w:lang w:eastAsia="zh-CN"/>
        </w:rPr>
        <w:t>您收到一份关于您的工作者补偿申诉的重要文件。如果文件有截止日期，除非您在截止日期前采取行动，否则您可能会丧失权利或福利。如需要有关本文件的语言帮助，您可致电 800-927-1271，联系俄勒冈受伤工作者申诉专员</w:t>
      </w:r>
      <w:r w:rsidRPr="007C2107">
        <w:rPr>
          <w:rFonts w:ascii="SimSun" w:eastAsia="SimSun" w:hAnsi="SimSun" w:cs="SimSun" w:hint="eastAsia"/>
          <w:sz w:val="28"/>
          <w:szCs w:val="28"/>
          <w:bdr w:val="nil"/>
          <w:lang w:eastAsia="zh-CN"/>
        </w:rPr>
        <w:t>.</w:t>
      </w:r>
    </w:p>
    <w:p w14:paraId="41A44F77" w14:textId="77777777" w:rsidR="007C2107" w:rsidRPr="007C2107" w:rsidRDefault="007C2107" w:rsidP="00192A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Times New Roman" w:eastAsia="DengXian" w:hAnsi="Times New Roman"/>
          <w:b/>
          <w:i/>
          <w:snapToGrid w:val="0"/>
          <w:sz w:val="28"/>
          <w:szCs w:val="28"/>
          <w:lang w:eastAsia="zh-CN"/>
        </w:rPr>
      </w:pPr>
      <w:r w:rsidRPr="007C2107">
        <w:rPr>
          <w:rFonts w:ascii="Arial" w:eastAsia="Arial" w:hAnsi="Arial" w:cs="Arial" w:hint="cs"/>
          <w:b/>
          <w:bCs/>
          <w:i/>
          <w:iCs/>
          <w:sz w:val="28"/>
          <w:szCs w:val="28"/>
          <w:bdr w:val="nil"/>
          <w:rtl/>
        </w:rPr>
        <w:t xml:space="preserve"> (Arabic) </w:t>
      </w:r>
      <w:r w:rsidRPr="007C2107">
        <w:rPr>
          <w:rFonts w:ascii="Arial" w:eastAsia="Arial" w:hAnsi="Arial" w:cs="Arial"/>
          <w:b/>
          <w:bCs/>
          <w:i/>
          <w:iCs/>
          <w:sz w:val="28"/>
          <w:szCs w:val="28"/>
          <w:bdr w:val="nil"/>
          <w:rtl/>
        </w:rPr>
        <w:t>اللغة العربية</w:t>
      </w:r>
      <w:r w:rsidRPr="007C2107">
        <w:rPr>
          <w:rFonts w:ascii="Arial" w:eastAsia="Arial" w:hAnsi="Arial" w:cs="Arial" w:hint="cs"/>
          <w:b/>
          <w:bCs/>
          <w:i/>
          <w:iCs/>
          <w:sz w:val="28"/>
          <w:szCs w:val="28"/>
          <w:bdr w:val="nil"/>
          <w:rtl/>
        </w:rPr>
        <w:t xml:space="preserve"> </w:t>
      </w:r>
    </w:p>
    <w:p w14:paraId="57896F41" w14:textId="77777777" w:rsidR="007C2107" w:rsidRPr="007C2107" w:rsidRDefault="007C2107" w:rsidP="00192A2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ind w:right="-180"/>
        <w:rPr>
          <w:rFonts w:ascii="Times New Roman" w:eastAsia="DengXian" w:hAnsi="Times New Roman"/>
          <w:bCs/>
          <w:snapToGrid w:val="0"/>
          <w:sz w:val="28"/>
          <w:szCs w:val="28"/>
          <w:lang w:eastAsia="zh-CN"/>
        </w:rPr>
      </w:pPr>
      <w:r w:rsidRPr="007C2107">
        <w:rPr>
          <w:rFonts w:ascii="Arial" w:eastAsia="Arial" w:hAnsi="Arial" w:cs="Arial"/>
          <w:b/>
          <w:bCs/>
          <w:sz w:val="28"/>
          <w:szCs w:val="28"/>
          <w:bdr w:val="nil"/>
          <w:rtl/>
        </w:rPr>
        <w:t xml:space="preserve">عاجل! </w:t>
      </w:r>
      <w:r w:rsidRPr="007C2107">
        <w:rPr>
          <w:rFonts w:ascii="Arial" w:eastAsia="Arial" w:hAnsi="Arial" w:cs="Arial"/>
          <w:sz w:val="28"/>
          <w:szCs w:val="28"/>
          <w:bdr w:val="nil"/>
          <w:rtl/>
        </w:rPr>
        <w:t>لقد استلمت وثيقة مهمة بخصوص مطالبتك لفوائد تعويضات العمال. إذا كان للوثيقة موعد نهائي، قد تفقد حقًا أو فائدة ما لم تتخذ إجراءًا بحلول الموعد النهائي. لمساعدة لغوية بهذه الوثيقة، بإمكانك الاتصال بولاية أوريغون، مكتب أمين المظالم لعمال أوريغون</w:t>
      </w:r>
      <w:r w:rsidRPr="007C2107" w:rsidDel="0049429A">
        <w:rPr>
          <w:rFonts w:ascii="Arial" w:eastAsia="Arial" w:hAnsi="Arial" w:cs="Arial"/>
          <w:sz w:val="28"/>
          <w:szCs w:val="28"/>
          <w:bdr w:val="nil"/>
          <w:rtl/>
        </w:rPr>
        <w:t xml:space="preserve"> </w:t>
      </w:r>
      <w:r w:rsidRPr="007C2107">
        <w:rPr>
          <w:rFonts w:ascii="Arial" w:eastAsia="Arial" w:hAnsi="Arial" w:cs="Arial"/>
          <w:sz w:val="28"/>
          <w:szCs w:val="28"/>
          <w:bdr w:val="nil"/>
          <w:rtl/>
        </w:rPr>
        <w:t xml:space="preserve">، على رقم الهاتف </w:t>
      </w:r>
      <w:r w:rsidRPr="007C2107">
        <w:rPr>
          <w:rFonts w:ascii="Arial" w:eastAsia="Arial" w:hAnsi="Arial" w:cs="Arial"/>
          <w:sz w:val="28"/>
          <w:szCs w:val="28"/>
          <w:bdr w:val="nil"/>
          <w:lang w:val="ru-RU" w:eastAsia="vi-VN"/>
        </w:rPr>
        <w:t>800-927-1271</w:t>
      </w:r>
      <w:r w:rsidRPr="007C2107">
        <w:rPr>
          <w:rFonts w:ascii="Arial" w:eastAsia="Arial" w:hAnsi="Arial" w:cs="Arial"/>
          <w:sz w:val="28"/>
          <w:szCs w:val="28"/>
          <w:bdr w:val="nil"/>
          <w:rtl/>
        </w:rPr>
        <w:t>.</w:t>
      </w:r>
    </w:p>
    <w:p w14:paraId="74FA7F7E" w14:textId="77777777" w:rsidR="00B82969" w:rsidRPr="00E9141C" w:rsidRDefault="00B82969" w:rsidP="00192A2C">
      <w:pPr>
        <w:rPr>
          <w:rFonts w:ascii="Verdana" w:hAnsi="Verdana"/>
          <w:sz w:val="18"/>
          <w:szCs w:val="18"/>
          <w:lang w:eastAsia="zh-CN"/>
        </w:rPr>
      </w:pPr>
    </w:p>
    <w:sectPr w:rsidR="00B82969" w:rsidRPr="00E9141C" w:rsidSect="00383D5B">
      <w:footerReference w:type="default" r:id="rId13"/>
      <w:type w:val="continuous"/>
      <w:pgSz w:w="12240" w:h="15840"/>
      <w:pgMar w:top="108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66372" w14:textId="77777777" w:rsidR="00A11B03" w:rsidRDefault="00A11B03">
      <w:r>
        <w:separator/>
      </w:r>
    </w:p>
  </w:endnote>
  <w:endnote w:type="continuationSeparator" w:id="0">
    <w:p w14:paraId="40F94CE1" w14:textId="77777777" w:rsidR="00A11B03" w:rsidRDefault="00A11B03">
      <w:r>
        <w:continuationSeparator/>
      </w:r>
    </w:p>
  </w:endnote>
  <w:endnote w:type="continuationNotice" w:id="1">
    <w:p w14:paraId="72450ABF" w14:textId="77777777" w:rsidR="00806EB3" w:rsidRDefault="00806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TXingkai">
    <w:charset w:val="86"/>
    <w:family w:val="auto"/>
    <w:pitch w:val="variable"/>
    <w:sig w:usb0="00000001" w:usb1="080F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A2990" w14:textId="1054F4DB" w:rsidR="00B62580" w:rsidRPr="00B62580" w:rsidRDefault="00B62580" w:rsidP="00B62580">
    <w:pPr>
      <w:pStyle w:val="Footer"/>
      <w:jc w:val="right"/>
      <w:rPr>
        <w:rFonts w:ascii="Verdana" w:hAnsi="Verdana"/>
        <w:sz w:val="14"/>
        <w:szCs w:val="14"/>
      </w:rPr>
    </w:pPr>
    <w:r w:rsidRPr="00B62580">
      <w:rPr>
        <w:rFonts w:ascii="Verdana" w:hAnsi="Verdana"/>
        <w:sz w:val="14"/>
        <w:szCs w:val="14"/>
      </w:rPr>
      <w:t>Updated 10.24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95CFB" w14:textId="7D54E23D" w:rsidR="00B7091D" w:rsidRDefault="00383D5B" w:rsidP="00383D5B">
    <w:pPr>
      <w:pStyle w:val="Footer"/>
      <w:tabs>
        <w:tab w:val="center" w:pos="4680"/>
        <w:tab w:val="right" w:pos="9900"/>
      </w:tabs>
    </w:pPr>
    <w:r w:rsidRPr="007918FE">
      <w:rPr>
        <w:sz w:val="16"/>
        <w:szCs w:val="16"/>
      </w:rPr>
      <w:t>440-5377 (0</w:t>
    </w:r>
    <w:r>
      <w:rPr>
        <w:sz w:val="16"/>
        <w:szCs w:val="16"/>
      </w:rPr>
      <w:t>2</w:t>
    </w:r>
    <w:r w:rsidRPr="007918FE">
      <w:rPr>
        <w:sz w:val="16"/>
        <w:szCs w:val="16"/>
      </w:rPr>
      <w:t>/</w:t>
    </w:r>
    <w:r>
      <w:rPr>
        <w:sz w:val="16"/>
        <w:szCs w:val="16"/>
      </w:rPr>
      <w:t>23</w:t>
    </w:r>
    <w:r w:rsidRPr="007918FE">
      <w:rPr>
        <w:sz w:val="16"/>
        <w:szCs w:val="16"/>
      </w:rPr>
      <w:t>/DCBS/WCD/WEB)</w:t>
    </w:r>
    <w:r>
      <w:tab/>
    </w:r>
    <w:r>
      <w:tab/>
    </w:r>
    <w:bookmarkStart w:id="1" w:name="_Hlk123028679"/>
    <w:r w:rsidRPr="0074462F">
      <w:rPr>
        <w:noProof/>
      </w:rPr>
      <w:drawing>
        <wp:inline distT="0" distB="0" distL="0" distR="0" wp14:anchorId="0F01CCE6" wp14:editId="72C5B050">
          <wp:extent cx="1245235" cy="614680"/>
          <wp:effectExtent l="0" t="0" r="0" b="0"/>
          <wp:docPr id="2" name="Picture 2" descr="http://inside.cbs.state.or.us/docs/branding/logos/wcd/en/JPEG/WCD-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side.cbs.state.or.us/docs/branding/logos/wcd/en/JPEG/WCD-logo-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235" cy="614680"/>
                  </a:xfrm>
                  <a:prstGeom prst="rect">
                    <a:avLst/>
                  </a:prstGeom>
                  <a:noFill/>
                  <a:ln>
                    <a:noFill/>
                  </a:ln>
                </pic:spPr>
              </pic:pic>
            </a:graphicData>
          </a:graphic>
        </wp:inline>
      </w:drawing>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C4572" w14:textId="77777777" w:rsidR="00A11B03" w:rsidRDefault="00A11B03">
      <w:r>
        <w:separator/>
      </w:r>
    </w:p>
  </w:footnote>
  <w:footnote w:type="continuationSeparator" w:id="0">
    <w:p w14:paraId="2988C22C" w14:textId="77777777" w:rsidR="00A11B03" w:rsidRDefault="00A11B03">
      <w:r>
        <w:continuationSeparator/>
      </w:r>
    </w:p>
  </w:footnote>
  <w:footnote w:type="continuationNotice" w:id="1">
    <w:p w14:paraId="2B6828D5" w14:textId="77777777" w:rsidR="00806EB3" w:rsidRDefault="00806E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9210B1"/>
    <w:multiLevelType w:val="multilevel"/>
    <w:tmpl w:val="0C9C02FE"/>
    <w:lvl w:ilvl="0">
      <w:start w:val="1"/>
      <w:numFmt w:val="bullet"/>
      <w:lvlText w:val=""/>
      <w:lvlJc w:val="left"/>
      <w:pPr>
        <w:tabs>
          <w:tab w:val="left" w:pos="360"/>
          <w:tab w:val="left" w:pos="720"/>
          <w:tab w:val="left" w:pos="1080"/>
          <w:tab w:val="left" w:pos="1440"/>
        </w:tabs>
        <w:spacing w:before="0" w:after="0" w:line="240" w:lineRule="auto"/>
        <w:ind w:left="720" w:hanging="360"/>
        <w:jc w:val="left"/>
      </w:pPr>
      <w:rPr>
        <w:rFonts w:ascii="Symbol" w:eastAsia="Symbol" w:hAnsi="Symbol" w:cs="Symbol"/>
        <w:b w:val="0"/>
        <w:i w:val="0"/>
        <w:sz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EFE2B27"/>
    <w:multiLevelType w:val="hybridMultilevel"/>
    <w:tmpl w:val="819CA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367852">
    <w:abstractNumId w:val="0"/>
  </w:num>
  <w:num w:numId="2" w16cid:durableId="751701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1D"/>
    <w:rsid w:val="00044500"/>
    <w:rsid w:val="00045099"/>
    <w:rsid w:val="0007757F"/>
    <w:rsid w:val="000854B6"/>
    <w:rsid w:val="000B0AD8"/>
    <w:rsid w:val="000F0050"/>
    <w:rsid w:val="00155540"/>
    <w:rsid w:val="00171BF9"/>
    <w:rsid w:val="00192A2C"/>
    <w:rsid w:val="001C12DF"/>
    <w:rsid w:val="001C4E77"/>
    <w:rsid w:val="00216777"/>
    <w:rsid w:val="002301B0"/>
    <w:rsid w:val="00233EE8"/>
    <w:rsid w:val="00243C35"/>
    <w:rsid w:val="00250D1C"/>
    <w:rsid w:val="0025251C"/>
    <w:rsid w:val="00280DF3"/>
    <w:rsid w:val="002877E9"/>
    <w:rsid w:val="002A3560"/>
    <w:rsid w:val="002A78F5"/>
    <w:rsid w:val="002B557E"/>
    <w:rsid w:val="002D393A"/>
    <w:rsid w:val="00304467"/>
    <w:rsid w:val="00364430"/>
    <w:rsid w:val="00383D5B"/>
    <w:rsid w:val="003B723E"/>
    <w:rsid w:val="004672EC"/>
    <w:rsid w:val="004A58E8"/>
    <w:rsid w:val="004B142F"/>
    <w:rsid w:val="004F1489"/>
    <w:rsid w:val="0052041F"/>
    <w:rsid w:val="00526781"/>
    <w:rsid w:val="00540776"/>
    <w:rsid w:val="005A633C"/>
    <w:rsid w:val="005B48D8"/>
    <w:rsid w:val="005D15EC"/>
    <w:rsid w:val="00610D7F"/>
    <w:rsid w:val="00633BC9"/>
    <w:rsid w:val="00667367"/>
    <w:rsid w:val="00742F46"/>
    <w:rsid w:val="00757E7D"/>
    <w:rsid w:val="0077555A"/>
    <w:rsid w:val="007B5093"/>
    <w:rsid w:val="007C2107"/>
    <w:rsid w:val="007C4E52"/>
    <w:rsid w:val="007E3343"/>
    <w:rsid w:val="007E492B"/>
    <w:rsid w:val="007E5834"/>
    <w:rsid w:val="007F38F9"/>
    <w:rsid w:val="00806EB3"/>
    <w:rsid w:val="00844F82"/>
    <w:rsid w:val="00876C1F"/>
    <w:rsid w:val="00880BA7"/>
    <w:rsid w:val="00884314"/>
    <w:rsid w:val="008C3813"/>
    <w:rsid w:val="008E5C30"/>
    <w:rsid w:val="008F5FCD"/>
    <w:rsid w:val="009051E5"/>
    <w:rsid w:val="00927E1D"/>
    <w:rsid w:val="009421C6"/>
    <w:rsid w:val="00971D68"/>
    <w:rsid w:val="009B0ECB"/>
    <w:rsid w:val="009F782F"/>
    <w:rsid w:val="00A066A7"/>
    <w:rsid w:val="00A11B03"/>
    <w:rsid w:val="00A902DC"/>
    <w:rsid w:val="00AE3B99"/>
    <w:rsid w:val="00B308AE"/>
    <w:rsid w:val="00B364AC"/>
    <w:rsid w:val="00B62580"/>
    <w:rsid w:val="00B63366"/>
    <w:rsid w:val="00B63807"/>
    <w:rsid w:val="00B7091D"/>
    <w:rsid w:val="00B82969"/>
    <w:rsid w:val="00B94A3F"/>
    <w:rsid w:val="00C036E7"/>
    <w:rsid w:val="00C071EF"/>
    <w:rsid w:val="00C14BD5"/>
    <w:rsid w:val="00C20AC5"/>
    <w:rsid w:val="00C71670"/>
    <w:rsid w:val="00C725EE"/>
    <w:rsid w:val="00CC4E05"/>
    <w:rsid w:val="00D23742"/>
    <w:rsid w:val="00D452FC"/>
    <w:rsid w:val="00D46C2E"/>
    <w:rsid w:val="00D47FE3"/>
    <w:rsid w:val="00D60E6D"/>
    <w:rsid w:val="00D67502"/>
    <w:rsid w:val="00E00903"/>
    <w:rsid w:val="00E2507F"/>
    <w:rsid w:val="00E6127A"/>
    <w:rsid w:val="00E6166F"/>
    <w:rsid w:val="00E9141C"/>
    <w:rsid w:val="00EA5546"/>
    <w:rsid w:val="00EA6C2F"/>
    <w:rsid w:val="00EC444F"/>
    <w:rsid w:val="00EF58AD"/>
    <w:rsid w:val="00F05B08"/>
    <w:rsid w:val="00F24538"/>
    <w:rsid w:val="00F52CF2"/>
    <w:rsid w:val="00F90E14"/>
    <w:rsid w:val="00FB2F33"/>
    <w:rsid w:val="00FB4B6F"/>
    <w:rsid w:val="00FC374C"/>
    <w:rsid w:val="00FD2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BCF4A"/>
  <w15:docId w15:val="{97E100E4-79D6-402D-BCFC-DDD9CB0E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252"/>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style>
  <w:style w:type="paragraph" w:styleId="TOC2">
    <w:name w:val="toc 2"/>
    <w:basedOn w:val="Normal"/>
    <w:next w:val="Normal"/>
    <w:autoRedefine/>
    <w:uiPriority w:val="39"/>
    <w:unhideWhenUsed/>
    <w:rsid w:val="0070655D"/>
    <w:pPr>
      <w:ind w:left="220"/>
    </w:pPr>
  </w:style>
  <w:style w:type="paragraph" w:styleId="TOC3">
    <w:name w:val="toc 3"/>
    <w:basedOn w:val="Normal"/>
    <w:next w:val="Normal"/>
    <w:autoRedefine/>
    <w:uiPriority w:val="39"/>
    <w:unhideWhenUsed/>
    <w:rsid w:val="0070655D"/>
    <w:pPr>
      <w:ind w:left="440"/>
    </w:p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60"/>
    </w:pPr>
  </w:style>
  <w:style w:type="paragraph" w:styleId="TOC5">
    <w:name w:val="toc 5"/>
    <w:basedOn w:val="Normal"/>
    <w:next w:val="Normal"/>
    <w:autoRedefine/>
    <w:uiPriority w:val="39"/>
    <w:unhideWhenUsed/>
    <w:rsid w:val="0070655D"/>
    <w:pPr>
      <w:ind w:left="880"/>
    </w:pPr>
  </w:style>
  <w:style w:type="paragraph" w:styleId="TOC6">
    <w:name w:val="toc 6"/>
    <w:basedOn w:val="Normal"/>
    <w:next w:val="Normal"/>
    <w:autoRedefine/>
    <w:uiPriority w:val="39"/>
    <w:unhideWhenUsed/>
    <w:rsid w:val="0070655D"/>
    <w:pPr>
      <w:ind w:left="1100"/>
    </w:pPr>
  </w:style>
  <w:style w:type="paragraph" w:styleId="TOC7">
    <w:name w:val="toc 7"/>
    <w:basedOn w:val="Normal"/>
    <w:next w:val="Normal"/>
    <w:autoRedefine/>
    <w:uiPriority w:val="39"/>
    <w:unhideWhenUsed/>
    <w:rsid w:val="0070655D"/>
    <w:pPr>
      <w:ind w:left="1320"/>
    </w:pPr>
  </w:style>
  <w:style w:type="paragraph" w:styleId="TOC8">
    <w:name w:val="toc 8"/>
    <w:basedOn w:val="Normal"/>
    <w:next w:val="Normal"/>
    <w:autoRedefine/>
    <w:uiPriority w:val="39"/>
    <w:unhideWhenUsed/>
    <w:rsid w:val="0070655D"/>
    <w:pPr>
      <w:ind w:left="1540"/>
    </w:pPr>
  </w:style>
  <w:style w:type="paragraph" w:styleId="TOC9">
    <w:name w:val="toc 9"/>
    <w:basedOn w:val="Normal"/>
    <w:next w:val="Normal"/>
    <w:autoRedefine/>
    <w:uiPriority w:val="39"/>
    <w:unhideWhenUsed/>
    <w:rsid w:val="0070655D"/>
    <w:pPr>
      <w:ind w:left="1760"/>
    </w:p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customStyle="1" w:styleId="ListParagraph">
    <w:name w:val="ListParagraph"/>
    <w:basedOn w:val="Normal"/>
    <w:next w:val="Normal"/>
    <w:qFormat/>
  </w:style>
  <w:style w:type="paragraph" w:customStyle="1" w:styleId="SAIF-Din8">
    <w:name w:val="SAIF-Din8"/>
    <w:basedOn w:val="Normal"/>
    <w:next w:val="Normal"/>
    <w:qFormat/>
  </w:style>
  <w:style w:type="paragraph" w:styleId="Footer">
    <w:name w:val="footer"/>
    <w:basedOn w:val="Normal"/>
    <w:next w:val="Normal"/>
    <w:qFormat/>
  </w:style>
  <w:style w:type="paragraph" w:customStyle="1" w:styleId="SAIF-V10">
    <w:name w:val="SAIF-V10"/>
    <w:basedOn w:val="Normal"/>
    <w:next w:val="Normal"/>
    <w:qFormat/>
  </w:style>
  <w:style w:type="paragraph" w:styleId="Header">
    <w:name w:val="header"/>
    <w:basedOn w:val="Normal"/>
    <w:link w:val="HeaderChar"/>
    <w:uiPriority w:val="99"/>
    <w:unhideWhenUsed/>
    <w:rsid w:val="009051E5"/>
    <w:pPr>
      <w:tabs>
        <w:tab w:val="center" w:pos="4680"/>
        <w:tab w:val="right" w:pos="9360"/>
      </w:tabs>
    </w:pPr>
  </w:style>
  <w:style w:type="character" w:customStyle="1" w:styleId="HeaderChar">
    <w:name w:val="Header Char"/>
    <w:basedOn w:val="DefaultParagraphFont"/>
    <w:link w:val="Header"/>
    <w:uiPriority w:val="99"/>
    <w:rsid w:val="009051E5"/>
    <w:rPr>
      <w:sz w:val="22"/>
      <w:szCs w:val="22"/>
    </w:rPr>
  </w:style>
  <w:style w:type="paragraph" w:styleId="ListParagraph0">
    <w:name w:val="List Paragraph"/>
    <w:basedOn w:val="Normal"/>
    <w:uiPriority w:val="34"/>
    <w:qFormat/>
    <w:rsid w:val="001C1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AIF colors">
      <a:dk1>
        <a:sysClr val="windowText" lastClr="000000"/>
      </a:dk1>
      <a:lt1>
        <a:sysClr val="window" lastClr="FFFFFF"/>
      </a:lt1>
      <a:dk2>
        <a:srgbClr val="558712"/>
      </a:dk2>
      <a:lt2>
        <a:srgbClr val="7D7B7B"/>
      </a:lt2>
      <a:accent1>
        <a:srgbClr val="0092DD"/>
      </a:accent1>
      <a:accent2>
        <a:srgbClr val="FACB47"/>
      </a:accent2>
      <a:accent3>
        <a:srgbClr val="7DC623"/>
      </a:accent3>
      <a:accent4>
        <a:srgbClr val="F2902B"/>
      </a:accent4>
      <a:accent5>
        <a:srgbClr val="5BC6CC"/>
      </a:accent5>
      <a:accent6>
        <a:srgbClr val="9352A2"/>
      </a:accent6>
      <a:hlink>
        <a:srgbClr val="0092DD"/>
      </a:hlink>
      <a:folHlink>
        <a:srgbClr val="9352A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56e0a89-9ffd-423f-8262-829d742b5356"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7b35480-b6dd-47db-8104-ca5ea607e206" xsi:nil="true"/>
    <lcf76f155ced4ddcb4097134ff3c332f xmlns="a514ea72-099b-413c-8956-59f45c74f19b">
      <Terms xmlns="http://schemas.microsoft.com/office/infopath/2007/PartnerControls"/>
    </lcf76f155ced4ddcb4097134ff3c332f>
    <_Flow_SignoffStatus xmlns="a514ea72-099b-413c-8956-59f45c74f19b" xsi:nil="true"/>
    <_dlc_ExpireDateSaved xmlns="http://schemas.microsoft.com/sharepoint/v3" xsi:nil="true"/>
    <_dlc_ExpireDate xmlns="http://schemas.microsoft.com/sharepoint/v3">2028-04-28T21:00:52+00:00</_dlc_ExpireDate>
    <_dlc_DocId xmlns="73cc2d03-8283-4313-98fe-be9dc933046f">5APKZNSTH247-1684030939-11343</_dlc_DocId>
    <_dlc_DocIdUrl xmlns="73cc2d03-8283-4313-98fe-be9dc933046f">
      <Url>https://saifonline.sharepoint.com/sites/CD/_layouts/15/DocIdRedir.aspx?ID=5APKZNSTH247-1684030939-11343</Url>
      <Description>5APKZNSTH247-1684030939-11343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034CE6A0D10AA4E9FCC5B12B1A27B68" ma:contentTypeVersion="39" ma:contentTypeDescription="Create a new document." ma:contentTypeScope="" ma:versionID="c409bd296d996a8305b5e6b479087e6d">
  <xsd:schema xmlns:xsd="http://www.w3.org/2001/XMLSchema" xmlns:xs="http://www.w3.org/2001/XMLSchema" xmlns:p="http://schemas.microsoft.com/office/2006/metadata/properties" xmlns:ns1="http://schemas.microsoft.com/sharepoint/v3" xmlns:ns2="73cc2d03-8283-4313-98fe-be9dc933046f" xmlns:ns3="a514ea72-099b-413c-8956-59f45c74f19b" xmlns:ns4="f7b35480-b6dd-47db-8104-ca5ea607e206" targetNamespace="http://schemas.microsoft.com/office/2006/metadata/properties" ma:root="true" ma:fieldsID="c988045e4a9dad5c40d79a07537f8a93" ns1:_="" ns2:_="" ns3:_="" ns4:_="">
    <xsd:import namespace="http://schemas.microsoft.com/sharepoint/v3"/>
    <xsd:import namespace="73cc2d03-8283-4313-98fe-be9dc933046f"/>
    <xsd:import namespace="a514ea72-099b-413c-8956-59f45c74f19b"/>
    <xsd:import namespace="f7b35480-b6dd-47db-8104-ca5ea607e206"/>
    <xsd:element name="properties">
      <xsd:complexType>
        <xsd:sequence>
          <xsd:element name="documentManagement">
            <xsd:complexType>
              <xsd:all>
                <xsd:element ref="ns2:_dlc_DocId" minOccurs="0"/>
                <xsd:element ref="ns2:_dlc_DocIdUrl" minOccurs="0"/>
                <xsd:element ref="ns2:_dlc_DocIdPersistId" minOccurs="0"/>
                <xsd:element ref="ns1:_dlc_ExpireDateSaved" minOccurs="0"/>
                <xsd:element ref="ns1:_dlc_ExpireDate" minOccurs="0"/>
                <xsd:element ref="ns1:_dlc_Exemp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Location" minOccurs="0"/>
                <xsd:element ref="ns3:_Flow_SignoffStatu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1" nillable="true" ma:displayName="Original Expiration Date" ma:hidden="true" ma:internalName="_dlc_ExpireDateSaved" ma:readOnly="true">
      <xsd:simpleType>
        <xsd:restriction base="dms:DateTime"/>
      </xsd:simpleType>
    </xsd:element>
    <xsd:element name="_dlc_ExpireDate" ma:index="12" nillable="true" ma:displayName="Expiration Date" ma:description="" ma:hidden="true" ma:indexed="true" ma:internalName="_dlc_ExpireDate" ma:readOnly="true">
      <xsd:simpleType>
        <xsd:restriction base="dms:DateTime"/>
      </xsd:simpleType>
    </xsd:element>
    <xsd:element name="_dlc_Exempt" ma:index="1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cc2d03-8283-4313-98fe-be9dc93304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14ea72-099b-413c-8956-59f45c74f19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56e0a89-9ffd-423f-8262-829d742b53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b35480-b6dd-47db-8104-ca5ea607e206"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89927acc-9b2b-402c-8576-f89f85f85bdd}" ma:internalName="TaxCatchAll" ma:showField="CatchAllData" ma:web="73cc2d03-8283-4313-98fe-be9dc93304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619AE4-DFCF-49E7-8198-5AE65B601648}">
  <ds:schemaRefs>
    <ds:schemaRef ds:uri="Microsoft.SharePoint.Taxonomy.ContentTypeSync"/>
  </ds:schemaRefs>
</ds:datastoreItem>
</file>

<file path=customXml/itemProps2.xml><?xml version="1.0" encoding="utf-8"?>
<ds:datastoreItem xmlns:ds="http://schemas.openxmlformats.org/officeDocument/2006/customXml" ds:itemID="{EF237FD5-0EAF-423D-9BCA-782186833E76}">
  <ds:schemaRefs>
    <ds:schemaRef ds:uri="http://schemas.microsoft.com/sharepoint/events"/>
  </ds:schemaRefs>
</ds:datastoreItem>
</file>

<file path=customXml/itemProps3.xml><?xml version="1.0" encoding="utf-8"?>
<ds:datastoreItem xmlns:ds="http://schemas.openxmlformats.org/officeDocument/2006/customXml" ds:itemID="{26200939-50B3-4CE8-BB7C-888847C5D4FD}">
  <ds:schemaRefs>
    <ds:schemaRef ds:uri="http://schemas.microsoft.com/sharepoint/v3/contenttype/forms"/>
  </ds:schemaRefs>
</ds:datastoreItem>
</file>

<file path=customXml/itemProps4.xml><?xml version="1.0" encoding="utf-8"?>
<ds:datastoreItem xmlns:ds="http://schemas.openxmlformats.org/officeDocument/2006/customXml" ds:itemID="{563C3EBC-1181-4989-AE5A-7C49B46C12AB}">
  <ds:schemaRefs>
    <ds:schemaRef ds:uri="a514ea72-099b-413c-8956-59f45c74f19b"/>
    <ds:schemaRef ds:uri="f7b35480-b6dd-47db-8104-ca5ea607e206"/>
    <ds:schemaRef ds:uri="http://schemas.microsoft.com/sharepoint/v3"/>
    <ds:schemaRef ds:uri="http://purl.org/dc/terms/"/>
    <ds:schemaRef ds:uri="73cc2d03-8283-4313-98fe-be9dc933046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57254A11-0BBB-4BA0-8E43-8A496833B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cc2d03-8283-4313-98fe-be9dc933046f"/>
    <ds:schemaRef ds:uri="a514ea72-099b-413c-8956-59f45c74f19b"/>
    <ds:schemaRef ds:uri="f7b35480-b6dd-47db-8104-ca5ea607e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1098</TotalTime>
  <Pages>3</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Ramsey</dc:creator>
  <cp:lastModifiedBy>Arhip Alagoz</cp:lastModifiedBy>
  <cp:revision>70</cp:revision>
  <dcterms:created xsi:type="dcterms:W3CDTF">2023-05-11T16:10:00Z</dcterms:created>
  <dcterms:modified xsi:type="dcterms:W3CDTF">2024-10-23T21:57:00Z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0x0101001034CE6A0D10AA4E9FCC5B12B1A27B68</vt:lpwstr>
  </property>
  <property fmtid="{D5CDD505-2E9C-101B-9397-08002B2CF9AE}" pid="3" name="_dlc_policyId">
    <vt:lpwstr>/sites/CD/WorkRequestDocs</vt:lpwstr>
  </property>
  <property fmtid="{D5CDD505-2E9C-101B-9397-08002B2CF9AE}" pid="4" name="ItemRetentionFormula">
    <vt:lpwstr>&lt;formula id="Microsoft.Office.RecordsManagement.PolicyFeatures.Expiration.Formula.BuiltIn"&gt;&lt;number&gt;5&lt;/number&gt;&lt;property&gt;Modified&lt;/property&gt;&lt;propertyId&gt;28cf69c5-fa48-462a-b5cd-27b6f9d2bd5f&lt;/propertyId&gt;&lt;period&gt;years&lt;/period&gt;&lt;/formula&gt;</vt:lpwstr>
  </property>
  <property fmtid="{D5CDD505-2E9C-101B-9397-08002B2CF9AE}" pid="5" name="_dlc_DocIdItemGuid">
    <vt:lpwstr>285dcdc1-cab6-4829-89d7-6773fbcb774f</vt:lpwstr>
  </property>
</Properties>
</file>